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E0" w:rsidRPr="00F727BB" w:rsidRDefault="00010AE0" w:rsidP="00010AE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727BB">
        <w:rPr>
          <w:rFonts w:ascii="TH Sarabun New" w:hAnsi="TH Sarabun New" w:cs="TH Sarabun New"/>
          <w:b/>
          <w:bCs/>
          <w:sz w:val="36"/>
          <w:szCs w:val="36"/>
          <w:cs/>
        </w:rPr>
        <w:t>แบบการทดสอบการติดตั้งปั้นจั่นเมื่อติดตั้งเสร็จ ปั้นจั่นที่มีการหยุดใช้งาน</w:t>
      </w:r>
    </w:p>
    <w:p w:rsidR="00010AE0" w:rsidRPr="00F727BB" w:rsidRDefault="00010AE0" w:rsidP="00010AE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727BB">
        <w:rPr>
          <w:rFonts w:ascii="TH Sarabun New" w:hAnsi="TH Sarabun New" w:cs="TH Sarabun New"/>
          <w:b/>
          <w:bCs/>
          <w:sz w:val="36"/>
          <w:szCs w:val="36"/>
          <w:cs/>
        </w:rPr>
        <w:t>และส่วนประกอบและอุปกรณ์ของปั้นจั่นชนิดอยู่กับที่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727BB">
        <w:rPr>
          <w:rFonts w:ascii="TH Sarabun New" w:hAnsi="TH Sarabun New" w:cs="TH Sarabun New"/>
          <w:b/>
          <w:bCs/>
          <w:sz w:val="32"/>
          <w:szCs w:val="32"/>
          <w:cs/>
        </w:rPr>
        <w:t>๑. การทดสอบกรณี</w:t>
      </w:r>
    </w:p>
    <w:p w:rsidR="00010AE0" w:rsidRPr="00F727BB" w:rsidRDefault="00010AE0" w:rsidP="00010AE0">
      <w:pPr>
        <w:spacing w:after="0" w:line="240" w:lineRule="auto"/>
        <w:ind w:left="259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727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(๑) การทดสอบตามข้อ ๕๗</w:t>
      </w:r>
    </w:p>
    <w:p w:rsidR="00010AE0" w:rsidRPr="00F727BB" w:rsidRDefault="00010AE0" w:rsidP="00010AE0">
      <w:pPr>
        <w:spacing w:after="0" w:line="240" w:lineRule="auto"/>
        <w:ind w:left="936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727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ปั้นจั่นที่มีการติดตั้งแล้วเสร็จ</w:t>
      </w:r>
    </w:p>
    <w:p w:rsidR="00010AE0" w:rsidRPr="00F727BB" w:rsidRDefault="00010AE0" w:rsidP="00010AE0">
      <w:pPr>
        <w:spacing w:after="0" w:line="240" w:lineRule="auto"/>
        <w:ind w:left="1296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727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กรณีปั้นจั่นใหม่หลังการติดตั้งแล้วเสร็จ ก่อนการใช้งาน</w:t>
      </w:r>
    </w:p>
    <w:p w:rsidR="00010AE0" w:rsidRPr="00F727BB" w:rsidRDefault="00010AE0" w:rsidP="00010AE0">
      <w:pPr>
        <w:spacing w:after="0" w:line="240" w:lineRule="auto"/>
        <w:ind w:left="1296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727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กรณีปั้นจั่นที่ใช้งานแต่มีการเปลี่ยนแปลงโครงสร้าง หรือการเพิ่มหรือลดความสูง</w:t>
      </w:r>
    </w:p>
    <w:p w:rsidR="00010AE0" w:rsidRDefault="00010AE0" w:rsidP="00010AE0">
      <w:pPr>
        <w:spacing w:after="0" w:line="240" w:lineRule="auto"/>
        <w:ind w:left="936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727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ปั้นจั่นหยุดการใช้งานตั้งแต่ ๖ เดือนขึ้นไป ก่อน</w:t>
      </w:r>
      <w:r>
        <w:rPr>
          <w:rFonts w:ascii="TH Sarabun New" w:hAnsi="TH Sarabun New" w:cs="TH Sarabun New"/>
          <w:sz w:val="32"/>
          <w:szCs w:val="32"/>
          <w:cs/>
        </w:rPr>
        <w:t>นำมา</w:t>
      </w:r>
      <w:r w:rsidRPr="00F727BB">
        <w:rPr>
          <w:rFonts w:ascii="TH Sarabun New" w:hAnsi="TH Sarabun New" w:cs="TH Sarabun New"/>
          <w:sz w:val="32"/>
          <w:szCs w:val="32"/>
          <w:cs/>
        </w:rPr>
        <w:t>ใช้งานใหม่</w:t>
      </w:r>
    </w:p>
    <w:p w:rsidR="00010AE0" w:rsidRPr="001A5CBB" w:rsidRDefault="00010AE0" w:rsidP="00010AE0">
      <w:pPr>
        <w:spacing w:after="0" w:line="240" w:lineRule="auto"/>
        <w:ind w:left="900"/>
        <w:rPr>
          <w:rFonts w:ascii="TH Sarabun New" w:hAnsi="TH Sarabun New" w:cs="TH Sarabun New"/>
          <w:sz w:val="10"/>
          <w:szCs w:val="10"/>
        </w:rPr>
      </w:pPr>
    </w:p>
    <w:p w:rsidR="00010AE0" w:rsidRPr="00F727BB" w:rsidRDefault="00010AE0" w:rsidP="00010AE0">
      <w:pPr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ปั้นจั่นที่ใช้สำหรับประเภทการทำงาน</w:t>
      </w:r>
    </w:p>
    <w:p w:rsidR="00010AE0" w:rsidRPr="00F727BB" w:rsidRDefault="00010AE0" w:rsidP="00010AE0">
      <w:pPr>
        <w:spacing w:after="0" w:line="240" w:lineRule="auto"/>
        <w:ind w:left="936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727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ประเภทอุตสาหกรรม ตั้งแต่ ๑ ตันขึ้นไป</w:t>
      </w:r>
    </w:p>
    <w:p w:rsidR="00010AE0" w:rsidRPr="00F727BB" w:rsidRDefault="00010AE0" w:rsidP="00010AE0">
      <w:pPr>
        <w:spacing w:after="0" w:line="240" w:lineRule="auto"/>
        <w:ind w:left="1296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ขนาดพิกัดน้ำหนักยกปลอดภัยตามที่ผู้ผลิตหรือวิศวกรกำหนด ขนาด</w:t>
      </w:r>
      <w:r w:rsidRPr="00F727BB">
        <w:rPr>
          <w:rFonts w:ascii="TH Sarabun New" w:hAnsi="TH Sarabun New" w:cs="TH Sarabun New" w:hint="cs"/>
          <w:sz w:val="32"/>
          <w:szCs w:val="32"/>
          <w:cs/>
        </w:rPr>
        <w:t xml:space="preserve"> 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F727BB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ตัน</w:t>
      </w:r>
    </w:p>
    <w:p w:rsidR="00010AE0" w:rsidRPr="00F727BB" w:rsidRDefault="00010AE0" w:rsidP="00010AE0">
      <w:pPr>
        <w:spacing w:after="0" w:line="240" w:lineRule="auto"/>
        <w:ind w:left="936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727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ประเภทก่อสร้าง ทุกขนาด</w:t>
      </w:r>
    </w:p>
    <w:p w:rsidR="00010AE0" w:rsidRPr="00F727BB" w:rsidRDefault="00010AE0" w:rsidP="00010AE0">
      <w:pPr>
        <w:spacing w:after="0" w:line="240" w:lineRule="auto"/>
        <w:ind w:left="1296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ขนาดพิกัดน้ำหนักยกปลอดภัยตามที่ผู้ผลิตหรือวิศวกรกำหนด ขนาด</w:t>
      </w:r>
      <w:r w:rsidRPr="00F727BB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F727BB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ตัน</w:t>
      </w:r>
    </w:p>
    <w:p w:rsidR="00010AE0" w:rsidRPr="00F727BB" w:rsidRDefault="00010AE0" w:rsidP="00010AE0">
      <w:pPr>
        <w:spacing w:after="0" w:line="240" w:lineRule="auto"/>
        <w:ind w:left="936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727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ประเภทอื่นๆ ระบุ </w:t>
      </w:r>
      <w:r w:rsidRPr="00F727B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F727BB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F727BB">
        <w:rPr>
          <w:rFonts w:ascii="TH Sarabun New" w:hAnsi="TH Sarabun New" w:cs="TH Sarabun New"/>
          <w:sz w:val="32"/>
          <w:szCs w:val="32"/>
          <w:cs/>
        </w:rPr>
        <w:t>ตั้งแต่ ๑ ตันขึ้นไป</w:t>
      </w:r>
    </w:p>
    <w:p w:rsidR="00010AE0" w:rsidRPr="00F727BB" w:rsidRDefault="00010AE0" w:rsidP="00010AE0">
      <w:pPr>
        <w:spacing w:after="0" w:line="240" w:lineRule="auto"/>
        <w:ind w:left="1296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ขนาดพิกัดน้ำหนักยกปลอดภัยตามที่ผู้ผลิตหรือวิศวกรกำหนด ขนาด</w:t>
      </w:r>
      <w:r w:rsidRPr="00F727BB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F727BB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ตัน</w:t>
      </w:r>
    </w:p>
    <w:p w:rsidR="00010AE0" w:rsidRPr="001A5CBB" w:rsidRDefault="00010AE0" w:rsidP="00010AE0">
      <w:pPr>
        <w:spacing w:after="0" w:line="240" w:lineRule="auto"/>
        <w:rPr>
          <w:rFonts w:ascii="TH Sarabun New" w:hAnsi="TH Sarabun New" w:cs="TH Sarabun New"/>
          <w:sz w:val="10"/>
          <w:szCs w:val="10"/>
        </w:rPr>
      </w:pPr>
    </w:p>
    <w:p w:rsidR="00010AE0" w:rsidRPr="00F727BB" w:rsidRDefault="00010AE0" w:rsidP="00010AE0">
      <w:pPr>
        <w:spacing w:after="0" w:line="240" w:lineRule="auto"/>
        <w:ind w:left="259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727B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A5CBB">
        <w:rPr>
          <w:rFonts w:ascii="TH Sarabun New" w:hAnsi="TH Sarabun New" w:cs="TH Sarabun New"/>
          <w:sz w:val="32"/>
          <w:szCs w:val="32"/>
          <w:cs/>
        </w:rPr>
        <w:t>(๒) การทดสอบส่วนประกอบและอุปกรณ์ของปั้นจั่นตามข้อ ๕๘</w:t>
      </w:r>
    </w:p>
    <w:p w:rsidR="00010AE0" w:rsidRDefault="00010AE0" w:rsidP="00010AE0">
      <w:pPr>
        <w:spacing w:after="0" w:line="240" w:lineRule="auto"/>
        <w:ind w:left="936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(๒.๑) ประเภท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อุตสาหกรรม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อื่นๆ ระบุ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F727BB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</w:p>
    <w:p w:rsidR="00010AE0" w:rsidRDefault="00010AE0" w:rsidP="00010AE0">
      <w:pPr>
        <w:spacing w:after="0" w:line="240" w:lineRule="auto"/>
        <w:ind w:left="1469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การทดสอบครั้งนี้เป็นรอบที่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๑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๒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๓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๔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อื่นๆ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</w:t>
      </w:r>
    </w:p>
    <w:p w:rsidR="00010AE0" w:rsidRDefault="00010AE0" w:rsidP="00010AE0">
      <w:pPr>
        <w:spacing w:after="0" w:line="240" w:lineRule="auto"/>
        <w:ind w:left="1469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การทดสอบครั้งล่าสุดเมื่อวันที่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</w:t>
      </w:r>
    </w:p>
    <w:p w:rsidR="00010AE0" w:rsidRPr="00F727BB" w:rsidRDefault="00010AE0" w:rsidP="00010AE0">
      <w:pPr>
        <w:spacing w:after="0" w:line="240" w:lineRule="auto"/>
        <w:ind w:left="1469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ขนาดพิกัดน้ำหนักยกปลอดภัยตามที่ผู้ผลิตหรือวิศวกรกำหนดตั้งแต่ ๑ ตัน แต่ไม่เกิน ๓ ตัน</w:t>
      </w:r>
    </w:p>
    <w:p w:rsidR="00010AE0" w:rsidRDefault="00010AE0" w:rsidP="00010AE0">
      <w:pPr>
        <w:spacing w:after="0" w:line="240" w:lineRule="auto"/>
        <w:ind w:left="1829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ทดสอบอย่างน้อยปีละ ๑ ครั้ง</w:t>
      </w:r>
    </w:p>
    <w:p w:rsidR="00010AE0" w:rsidRPr="00F727BB" w:rsidRDefault="00010AE0" w:rsidP="00010AE0">
      <w:pPr>
        <w:spacing w:after="0" w:line="240" w:lineRule="auto"/>
        <w:ind w:left="1469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ขนาดพิกัดน้ำหนักยกปลอดภัยตามที่ผู้ผลิตหรือวิศวกรกำหนดมากกว่า ๓ ตัน แต่ไม่เกิน</w:t>
      </w:r>
    </w:p>
    <w:p w:rsidR="00010AE0" w:rsidRPr="00F727BB" w:rsidRDefault="00010AE0" w:rsidP="00010AE0">
      <w:pPr>
        <w:spacing w:after="0" w:line="240" w:lineRule="auto"/>
        <w:ind w:left="1829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๕๐ ตัน ทดสอบอย่างน้อย ๖ เดือน ต่อ ๑ ครั้ง</w:t>
      </w:r>
    </w:p>
    <w:p w:rsidR="00010AE0" w:rsidRPr="00F727BB" w:rsidRDefault="00010AE0" w:rsidP="00010AE0">
      <w:pPr>
        <w:spacing w:after="0" w:line="240" w:lineRule="auto"/>
        <w:ind w:left="1469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ขนาดพิกัดน้ำหนักยกปลอดภัยตามที่ผู้ผลิตหรือวิศวกรกำหนดมากกว่า ๕๐ ตันขึ้นไป</w:t>
      </w:r>
    </w:p>
    <w:p w:rsidR="00010AE0" w:rsidRDefault="00010AE0" w:rsidP="00010AE0">
      <w:pPr>
        <w:spacing w:after="0" w:line="240" w:lineRule="auto"/>
        <w:ind w:left="1829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ทดสอบอย่างน้อย ๓ เดือน ต่อ ๑ ครั้ง</w:t>
      </w:r>
    </w:p>
    <w:p w:rsidR="00010AE0" w:rsidRPr="00832C1D" w:rsidRDefault="00010AE0" w:rsidP="00010AE0">
      <w:pPr>
        <w:spacing w:after="0" w:line="240" w:lineRule="auto"/>
        <w:rPr>
          <w:rFonts w:ascii="TH Sarabun New" w:hAnsi="TH Sarabun New" w:cs="TH Sarabun New"/>
          <w:sz w:val="10"/>
          <w:szCs w:val="10"/>
        </w:rPr>
      </w:pPr>
    </w:p>
    <w:p w:rsidR="00010AE0" w:rsidRDefault="00010AE0" w:rsidP="00010AE0">
      <w:pPr>
        <w:spacing w:after="0" w:line="240" w:lineRule="auto"/>
        <w:ind w:left="936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(๒.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F727BB">
        <w:rPr>
          <w:rFonts w:ascii="TH Sarabun New" w:hAnsi="TH Sarabun New" w:cs="TH Sarabun New"/>
          <w:sz w:val="32"/>
          <w:szCs w:val="32"/>
          <w:cs/>
        </w:rPr>
        <w:t>) ประเภทก่อสร้าง</w:t>
      </w:r>
    </w:p>
    <w:p w:rsidR="00010AE0" w:rsidRDefault="00010AE0" w:rsidP="00010AE0">
      <w:pPr>
        <w:spacing w:after="0" w:line="240" w:lineRule="auto"/>
        <w:ind w:left="1469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การทดสอบครั้งนี้เป็นรอบที่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๑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๒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๓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๔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อื่นๆ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</w:t>
      </w:r>
    </w:p>
    <w:p w:rsidR="00010AE0" w:rsidRDefault="00010AE0" w:rsidP="00010AE0">
      <w:pPr>
        <w:spacing w:after="0" w:line="240" w:lineRule="auto"/>
        <w:ind w:left="1469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การทดสอบครั้งล่าสุดเมื่อวันที่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</w:t>
      </w:r>
    </w:p>
    <w:p w:rsidR="00010AE0" w:rsidRPr="00F727BB" w:rsidRDefault="00010AE0" w:rsidP="00010AE0">
      <w:pPr>
        <w:spacing w:after="0" w:line="240" w:lineRule="auto"/>
        <w:ind w:left="1469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ขนาดพิกัดน้ำหนักยกปลอดภัยตามที่ผู้ผลิตหรือวิศวกรกำหนดไม่เกิน ๓ ตัน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ทดสอบ</w:t>
      </w:r>
    </w:p>
    <w:p w:rsidR="00010AE0" w:rsidRDefault="00010AE0" w:rsidP="00010AE0">
      <w:pPr>
        <w:spacing w:after="0" w:line="240" w:lineRule="auto"/>
        <w:ind w:left="1829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อย่างน้อย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๖ เดือน ต่อ ๑ ครั้ง</w:t>
      </w:r>
    </w:p>
    <w:p w:rsidR="00010AE0" w:rsidRPr="00F727BB" w:rsidRDefault="00010AE0" w:rsidP="00010AE0">
      <w:pPr>
        <w:spacing w:after="0" w:line="240" w:lineRule="auto"/>
        <w:ind w:left="1469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ขนาดพิกัดน้ำหนักยกปลอดภัยตามที่ผู้ผลิตหรือวิศวกรกำหนดมากกว่า ๓ ตัน</w:t>
      </w:r>
      <w:r>
        <w:rPr>
          <w:rFonts w:ascii="TH Sarabun New" w:hAnsi="TH Sarabun New" w:cs="TH Sarabun New" w:hint="cs"/>
          <w:sz w:val="32"/>
          <w:szCs w:val="32"/>
          <w:cs/>
        </w:rPr>
        <w:t>ขึ้นไป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10AE0" w:rsidRDefault="00010AE0" w:rsidP="00010AE0">
      <w:pPr>
        <w:spacing w:after="0" w:line="240" w:lineRule="auto"/>
        <w:ind w:left="1829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ทดสอบอย่างน้อย ๓ เดือน ต่อ ๑ ครั้ง</w:t>
      </w:r>
    </w:p>
    <w:p w:rsidR="00010AE0" w:rsidRPr="00AF4655" w:rsidRDefault="00010AE0" w:rsidP="00010AE0">
      <w:pPr>
        <w:spacing w:after="0" w:line="240" w:lineRule="auto"/>
        <w:ind w:left="1829"/>
        <w:rPr>
          <w:rFonts w:ascii="TH Sarabun New" w:hAnsi="TH Sarabun New" w:cs="TH Sarabun New"/>
          <w:sz w:val="12"/>
          <w:szCs w:val="12"/>
        </w:rPr>
      </w:pPr>
    </w:p>
    <w:p w:rsidR="00010AE0" w:rsidRPr="00A665BF" w:rsidRDefault="00010AE0" w:rsidP="00010AE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665B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๒. ผู้ทำการทดสอบ ได้ดำเนินการทดสอบส่วนประกอบและอุปกรณ์ของปั้นจั่น</w:t>
      </w:r>
    </w:p>
    <w:p w:rsidR="00010AE0" w:rsidRPr="00F727BB" w:rsidRDefault="00010AE0" w:rsidP="00010AE0">
      <w:pPr>
        <w:spacing w:after="0" w:line="240" w:lineRule="auto"/>
        <w:ind w:left="270" w:right="17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ชื่อสถานประกอบกิจการ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right="17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เลขทะเบียนนิติบุคคล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:rsidR="00010AE0" w:rsidRPr="00CD333C" w:rsidRDefault="00010AE0" w:rsidP="00010AE0">
      <w:pPr>
        <w:spacing w:after="0" w:line="240" w:lineRule="auto"/>
        <w:ind w:right="170"/>
        <w:rPr>
          <w:rFonts w:ascii="TH Sarabun New" w:hAnsi="TH Sarabun New" w:cs="TH Sarabun New"/>
          <w:b/>
          <w:bCs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ประกอบกิจการ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:rsidR="00010AE0" w:rsidRPr="00CD333C" w:rsidRDefault="00010AE0" w:rsidP="00010AE0">
      <w:pPr>
        <w:spacing w:after="0" w:line="240" w:lineRule="auto"/>
        <w:ind w:right="170"/>
        <w:rPr>
          <w:rFonts w:ascii="TH Sarabun New" w:hAnsi="TH Sarabun New" w:cs="TH Sarabun New"/>
          <w:b/>
          <w:bCs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ชื่อนายจ้าง/ผู้กระทำการแทน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right="17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สถานประกอบกิจการตั้งอยู่เลขที่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ซอย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ถนน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</w:t>
      </w:r>
    </w:p>
    <w:p w:rsidR="00010AE0" w:rsidRPr="00F727BB" w:rsidRDefault="00010AE0" w:rsidP="00010AE0">
      <w:pPr>
        <w:spacing w:after="0" w:line="240" w:lineRule="auto"/>
        <w:ind w:right="17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แขวง/ตำบล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เขต/อำเภอ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right="17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จังหวัด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โทรศัพท์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right="17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สถานประกอบกิจการมีปั้นจั่น </w:t>
      </w:r>
      <w:r>
        <w:rPr>
          <w:rFonts w:ascii="TH Sarabun New" w:hAnsi="TH Sarabun New" w:cs="TH Sarabun New"/>
          <w:sz w:val="32"/>
          <w:szCs w:val="32"/>
          <w:cs/>
        </w:rPr>
        <w:t>จำนวน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เครื่อง ปั้นจั่นเครื่องที่ทดสอบ เป็นเครื่องที่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</w:t>
      </w:r>
    </w:p>
    <w:p w:rsidR="00010AE0" w:rsidRPr="00F727BB" w:rsidRDefault="00010AE0" w:rsidP="00010AE0">
      <w:pPr>
        <w:spacing w:after="0" w:line="240" w:lineRule="auto"/>
        <w:ind w:right="17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ทำการทดสอบเมื่อวันที่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ขณะทดสอบปั้นจั่นใช้งานอยู่ที่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</w:t>
      </w:r>
    </w:p>
    <w:p w:rsidR="00010AE0" w:rsidRPr="00F727BB" w:rsidRDefault="00010AE0" w:rsidP="00010AE0">
      <w:pPr>
        <w:spacing w:after="0" w:line="240" w:lineRule="auto"/>
        <w:ind w:left="27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ชื่อ-สกุล ของผู้บังคับปั้นจั่น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(๑)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ผ่านการอบรม (มีหลักฐานแสดง)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ไม่ผ่านการอบรม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(๒)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ผ่านการอบรม (มีหลักฐานแสดง)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ไม่ผ่านการอบรม</w:t>
      </w:r>
    </w:p>
    <w:p w:rsidR="00010AE0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(๓)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ผ่านการอบรม (มีหลักฐานแสดง)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ไม่ผ่านการอบรม</w:t>
      </w:r>
    </w:p>
    <w:p w:rsidR="00010AE0" w:rsidRPr="00F727BB" w:rsidRDefault="00010AE0" w:rsidP="00010AE0">
      <w:pPr>
        <w:spacing w:after="0" w:line="240" w:lineRule="auto"/>
        <w:ind w:left="27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ชื่อ-สกุล ของผู้ให้สัญญาณแก่ผู้บังคับปั้นจั่น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(๑)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ผ่านการอบรม (มีหลักฐานแสดง)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ไม่ผ่านการอบรม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(๒)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ผ่านการอบรม (มีหลักฐานแสดง)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ไม่ผ่านการอบรม</w:t>
      </w:r>
    </w:p>
    <w:p w:rsidR="00010AE0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(๓)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ผ่านการอบรม (มีหลักฐานแสดง)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ไม่ผ่านการอบรม</w:t>
      </w:r>
    </w:p>
    <w:p w:rsidR="00010AE0" w:rsidRPr="00F727BB" w:rsidRDefault="00010AE0" w:rsidP="00010AE0">
      <w:pPr>
        <w:spacing w:after="0" w:line="240" w:lineRule="auto"/>
        <w:ind w:left="27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ชื่อ-สกุล ของผู้ยึดเกาะวัสดุ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(๑)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ผ่านการอบรม (มีหลักฐานแสดง)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ไม่ผ่านการอบรม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(๒)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ผ่านการอบรม (มีหลักฐานแสดง)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ไม่ผ่านการอบรม</w:t>
      </w:r>
    </w:p>
    <w:p w:rsidR="00010AE0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(๓)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ผ่านการอบรม (มีหลักฐานแสดง)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ไม่ผ่านการอบรม</w:t>
      </w:r>
    </w:p>
    <w:p w:rsidR="00010AE0" w:rsidRPr="00F727BB" w:rsidRDefault="00010AE0" w:rsidP="00010AE0">
      <w:pPr>
        <w:spacing w:after="0" w:line="240" w:lineRule="auto"/>
        <w:ind w:left="27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ชื่อ-สกุล ของผู้ควบคุมการใช้ปั้นจั่น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(๑)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ผ่านการอบรม (มีหลักฐานแสดง)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ไม่ผ่านการอบรม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(๒)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ผ่านการอบรม (มีหลักฐานแสดง)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ไม่ผ่านการอบรม</w:t>
      </w:r>
    </w:p>
    <w:p w:rsidR="00010AE0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(๓)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ผ่านการอบรม (มีหลักฐานแสดง)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ไม่ผ่านการอบรม</w:t>
      </w:r>
    </w:p>
    <w:p w:rsidR="00010AE0" w:rsidRPr="000F400A" w:rsidRDefault="00010AE0" w:rsidP="00010AE0">
      <w:pPr>
        <w:spacing w:after="0" w:line="240" w:lineRule="auto"/>
        <w:rPr>
          <w:rFonts w:ascii="TH Sarabun New" w:hAnsi="TH Sarabun New" w:cs="TH Sarabun New"/>
          <w:sz w:val="10"/>
          <w:szCs w:val="10"/>
        </w:rPr>
      </w:pPr>
    </w:p>
    <w:p w:rsidR="00010AE0" w:rsidRPr="000F400A" w:rsidRDefault="00010AE0" w:rsidP="00010AE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F400A">
        <w:rPr>
          <w:rFonts w:ascii="TH Sarabun New" w:hAnsi="TH Sarabun New" w:cs="TH Sarabun New"/>
          <w:b/>
          <w:bCs/>
          <w:sz w:val="32"/>
          <w:szCs w:val="32"/>
          <w:cs/>
        </w:rPr>
        <w:t>๓. ข้อมูลของผู้ผลิต ผู้สร้าง หรือผู้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คำนว</w:t>
      </w:r>
      <w:r w:rsidRPr="000F400A">
        <w:rPr>
          <w:rFonts w:ascii="TH Sarabun New" w:hAnsi="TH Sarabun New" w:cs="TH Sarabun New"/>
          <w:b/>
          <w:bCs/>
          <w:sz w:val="32"/>
          <w:szCs w:val="32"/>
          <w:cs/>
        </w:rPr>
        <w:t>ณออกแบบปั้นจั่น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โดย :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ชื่อผู้ผลิต/ผู้สร้าง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</w:t>
      </w:r>
    </w:p>
    <w:p w:rsidR="00010AE0" w:rsidRDefault="00010AE0" w:rsidP="00010AE0">
      <w:pPr>
        <w:spacing w:after="0" w:line="240" w:lineRule="auto"/>
        <w:ind w:left="648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ชื่อวิศวกรผู้</w:t>
      </w:r>
      <w:r>
        <w:rPr>
          <w:rFonts w:ascii="TH Sarabun New" w:hAnsi="TH Sarabun New" w:cs="TH Sarabun New"/>
          <w:sz w:val="32"/>
          <w:szCs w:val="32"/>
          <w:cs/>
        </w:rPr>
        <w:t>คำนว</w:t>
      </w:r>
      <w:r w:rsidRPr="00F727BB">
        <w:rPr>
          <w:rFonts w:ascii="TH Sarabun New" w:hAnsi="TH Sarabun New" w:cs="TH Sarabun New"/>
          <w:sz w:val="32"/>
          <w:szCs w:val="32"/>
          <w:cs/>
        </w:rPr>
        <w:t>ณออกแบบ (กรณีไม่ได้มาจากผู้ผลิต)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left="1008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เลขที่ใบอนุญาตประกอบวิชาชีพวิศวกรรมควบคุม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ยี่ห้อ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ประเทศ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ปีที่ผลิต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หมายเลขเครื่อง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รุ่น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ขนาดเครื่องต้นกำลัง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กิโลวัตต์/แรงม้า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มาตรฐาน (ถ้ามี)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ผู้</w:t>
      </w:r>
      <w:r>
        <w:rPr>
          <w:rFonts w:ascii="TH Sarabun New" w:hAnsi="TH Sarabun New" w:cs="TH Sarabun New"/>
          <w:sz w:val="32"/>
          <w:szCs w:val="32"/>
          <w:cs/>
        </w:rPr>
        <w:t>นำเข้</w:t>
      </w:r>
      <w:r w:rsidRPr="00F727BB">
        <w:rPr>
          <w:rFonts w:ascii="TH Sarabun New" w:hAnsi="TH Sarabun New" w:cs="TH Sarabun New"/>
          <w:sz w:val="32"/>
          <w:szCs w:val="32"/>
          <w:cs/>
        </w:rPr>
        <w:t>า/ผู้</w:t>
      </w:r>
      <w:r>
        <w:rPr>
          <w:rFonts w:ascii="TH Sarabun New" w:hAnsi="TH Sarabun New" w:cs="TH Sarabun New"/>
          <w:sz w:val="32"/>
          <w:szCs w:val="32"/>
          <w:cs/>
        </w:rPr>
        <w:t>จำหน่</w:t>
      </w:r>
      <w:r w:rsidRPr="00F727BB">
        <w:rPr>
          <w:rFonts w:ascii="TH Sarabun New" w:hAnsi="TH Sarabun New" w:cs="TH Sarabun New"/>
          <w:sz w:val="32"/>
          <w:szCs w:val="32"/>
          <w:cs/>
        </w:rPr>
        <w:t>าย (ถ้ามี)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lastRenderedPageBreak/>
        <w:t>ที่อยู่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</w:t>
      </w:r>
    </w:p>
    <w:p w:rsidR="00010AE0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โทรศัพท์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โทรสาร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</w:t>
      </w:r>
    </w:p>
    <w:p w:rsidR="00010AE0" w:rsidRPr="00AF4655" w:rsidRDefault="00010AE0" w:rsidP="00010AE0">
      <w:pPr>
        <w:spacing w:after="0" w:line="240" w:lineRule="auto"/>
        <w:rPr>
          <w:rFonts w:ascii="TH Sarabun New" w:hAnsi="TH Sarabun New" w:cs="TH Sarabun New"/>
          <w:sz w:val="20"/>
          <w:szCs w:val="20"/>
        </w:rPr>
      </w:pPr>
    </w:p>
    <w:p w:rsidR="00010AE0" w:rsidRPr="00466FB1" w:rsidRDefault="00010AE0" w:rsidP="00010AE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66FB1">
        <w:rPr>
          <w:rFonts w:ascii="TH Sarabun New" w:hAnsi="TH Sarabun New" w:cs="TH Sarabun New"/>
          <w:b/>
          <w:bCs/>
          <w:sz w:val="32"/>
          <w:szCs w:val="32"/>
          <w:cs/>
        </w:rPr>
        <w:t>๔. ข้อมูลของผู้ดำเนินการทดสอบประกอบด้วย</w:t>
      </w:r>
    </w:p>
    <w:p w:rsidR="00010AE0" w:rsidRPr="00F727BB" w:rsidRDefault="00010AE0" w:rsidP="00010AE0">
      <w:pPr>
        <w:spacing w:after="0" w:line="240" w:lineRule="auto"/>
        <w:ind w:left="27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ข้าพเจ้า (นาย/นาง/นางสาว)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หรือนิติบุคคล (ชื่อ)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หมายเลขบัตร</w:t>
      </w:r>
      <w:r>
        <w:rPr>
          <w:rFonts w:ascii="TH Sarabun New" w:hAnsi="TH Sarabun New" w:cs="TH Sarabun New"/>
          <w:sz w:val="32"/>
          <w:szCs w:val="32"/>
          <w:cs/>
        </w:rPr>
        <w:t>ประจำ</w:t>
      </w:r>
      <w:r w:rsidRPr="00F727BB">
        <w:rPr>
          <w:rFonts w:ascii="TH Sarabun New" w:hAnsi="TH Sarabun New" w:cs="TH Sarabun New"/>
          <w:sz w:val="32"/>
          <w:szCs w:val="32"/>
          <w:cs/>
        </w:rPr>
        <w:t>ตัวประชาชน/เลขทะเบียนนิติบุคคล เลขที่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ที่อยู่เลขที่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ซอย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ถนน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แขวง/ตำบล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เขต/อำเภอ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จังหวัด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โทรศัพท์/โทรสาร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t>E</w:t>
      </w:r>
      <w:r w:rsidRPr="00F727BB">
        <w:rPr>
          <w:rFonts w:ascii="TH Sarabun New" w:hAnsi="TH Sarabun New" w:cs="TH Sarabun New"/>
          <w:sz w:val="32"/>
          <w:szCs w:val="32"/>
          <w:cs/>
        </w:rPr>
        <w:t>-</w:t>
      </w:r>
      <w:r w:rsidRPr="00F727BB">
        <w:rPr>
          <w:rFonts w:ascii="TH Sarabun New" w:hAnsi="TH Sarabun New" w:cs="TH Sarabun New"/>
          <w:sz w:val="32"/>
          <w:szCs w:val="32"/>
        </w:rPr>
        <w:t>mail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</w:t>
      </w:r>
    </w:p>
    <w:p w:rsidR="00010AE0" w:rsidRDefault="00010AE0" w:rsidP="00010AE0">
      <w:pPr>
        <w:spacing w:after="0" w:line="240" w:lineRule="auto"/>
        <w:ind w:left="27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ผู้ทำการทดสอบมีคุณสมบัติอย่างหนึ่งอย่างใด </w:t>
      </w:r>
      <w:r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010AE0" w:rsidRPr="00F727BB" w:rsidRDefault="00010AE0" w:rsidP="00010AE0">
      <w:pPr>
        <w:spacing w:after="0" w:line="240" w:lineRule="auto"/>
        <w:ind w:left="27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(๑) ได้รับอนุญาตประกอบวิชาชีพวิศวกรรมควบคุม ตามกฎหมายว่าด้วยวิศวกร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เลขทะเบียน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ระดับ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หมดอายุวันที่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และใบ</w:t>
      </w:r>
      <w:r>
        <w:rPr>
          <w:rFonts w:ascii="TH Sarabun New" w:hAnsi="TH Sarabun New" w:cs="TH Sarabun New"/>
          <w:sz w:val="32"/>
          <w:szCs w:val="32"/>
          <w:cs/>
        </w:rPr>
        <w:t>สำคั</w:t>
      </w:r>
      <w:r w:rsidRPr="00F727BB">
        <w:rPr>
          <w:rFonts w:ascii="TH Sarabun New" w:hAnsi="TH Sarabun New" w:cs="TH Sarabun New"/>
          <w:sz w:val="32"/>
          <w:szCs w:val="32"/>
          <w:cs/>
        </w:rPr>
        <w:t>ญ (ตามมาตรา ๙) เลขที่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..............................................................................................................................</w:t>
      </w:r>
    </w:p>
    <w:p w:rsidR="00010AE0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ซึ่งไม่ได้อยู่ระหว่างถูกสั่งพักใช้ใบอนุญาตหรือถูกเพิกถอนใบอนุญาต</w:t>
      </w:r>
    </w:p>
    <w:p w:rsidR="00010AE0" w:rsidRPr="00F727BB" w:rsidRDefault="00010AE0" w:rsidP="00010AE0">
      <w:pPr>
        <w:spacing w:after="0" w:line="240" w:lineRule="auto"/>
        <w:ind w:left="27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209E7">
        <w:rPr>
          <w:rFonts w:ascii="TH Sarabun New" w:hAnsi="TH Sarabun New" w:cs="TH Sarabun New"/>
          <w:sz w:val="32"/>
          <w:szCs w:val="32"/>
          <w:cs/>
        </w:rPr>
        <w:t>(๒) ได้รับอนุญาตประกอบวิชาชีพวิศวกรรมควบคุม ประเภทนิติบุคคล ตามกฎหมายว่าด้วยวิศวกร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เลขทะเบียน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หมดอายุวันที่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และใบ</w:t>
      </w:r>
      <w:r>
        <w:rPr>
          <w:rFonts w:ascii="TH Sarabun New" w:hAnsi="TH Sarabun New" w:cs="TH Sarabun New"/>
          <w:sz w:val="32"/>
          <w:szCs w:val="32"/>
          <w:cs/>
        </w:rPr>
        <w:t>สำคั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ญ (ตามมาตรา </w:t>
      </w:r>
      <w:r>
        <w:rPr>
          <w:rFonts w:ascii="TH Sarabun New" w:hAnsi="TH Sarabun New" w:cs="TH Sarabun New" w:hint="cs"/>
          <w:sz w:val="32"/>
          <w:szCs w:val="32"/>
          <w:cs/>
        </w:rPr>
        <w:t>๑๑</w:t>
      </w:r>
      <w:r w:rsidRPr="00F727BB">
        <w:rPr>
          <w:rFonts w:ascii="TH Sarabun New" w:hAnsi="TH Sarabun New" w:cs="TH Sarabun New"/>
          <w:sz w:val="32"/>
          <w:szCs w:val="32"/>
          <w:cs/>
        </w:rPr>
        <w:t>) เลขที่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หมดอายุวันที่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ซึ่งไม่ได้อยู่ระหว่างถูกสั่งพักใช้ใบอนุญาตหรือถูกเพิกถอนใบอนุญาต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F727BB">
        <w:rPr>
          <w:rFonts w:ascii="TH Sarabun New" w:hAnsi="TH Sarabun New" w:cs="TH Sarabun New"/>
          <w:sz w:val="32"/>
          <w:szCs w:val="32"/>
          <w:cs/>
        </w:rPr>
        <w:t>โดยมีบุคลากรที่ได้รับอนุญาตประกอบวิชาชีพวิศวกรรมควบคุม ตามกฎหมายว่าด้วยวิศวกร และไม่ได้อยู่ระหว่าง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F727BB">
        <w:rPr>
          <w:rFonts w:ascii="TH Sarabun New" w:hAnsi="TH Sarabun New" w:cs="TH Sarabun New"/>
          <w:sz w:val="32"/>
          <w:szCs w:val="32"/>
          <w:cs/>
        </w:rPr>
        <w:t>ถูกสั่งพักใช้ใบอนุญาตหรือถูกเพิกถอนใบอนุญาต เป็นผู้ทำการทดสอบชื่อ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เลขทะเบียน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ระดับ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หมดอายุวันที่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</w:t>
      </w:r>
    </w:p>
    <w:p w:rsidR="00010AE0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หมายเลขบัตร</w:t>
      </w:r>
      <w:r>
        <w:rPr>
          <w:rFonts w:ascii="TH Sarabun New" w:hAnsi="TH Sarabun New" w:cs="TH Sarabun New"/>
          <w:sz w:val="32"/>
          <w:szCs w:val="32"/>
          <w:cs/>
        </w:rPr>
        <w:t>ประจำ</w:t>
      </w:r>
      <w:r w:rsidRPr="00F727BB">
        <w:rPr>
          <w:rFonts w:ascii="TH Sarabun New" w:hAnsi="TH Sarabun New" w:cs="TH Sarabun New"/>
          <w:sz w:val="32"/>
          <w:szCs w:val="32"/>
          <w:cs/>
        </w:rPr>
        <w:t>ตัวประชาชน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................................................................................................................................</w:t>
      </w:r>
    </w:p>
    <w:p w:rsidR="00010AE0" w:rsidRPr="00AF4655" w:rsidRDefault="00010AE0" w:rsidP="00010AE0">
      <w:pPr>
        <w:spacing w:after="0" w:line="240" w:lineRule="auto"/>
        <w:jc w:val="thaiDistribute"/>
        <w:rPr>
          <w:rFonts w:ascii="TH Sarabun New" w:hAnsi="TH Sarabun New" w:cs="TH Sarabun New"/>
          <w:sz w:val="20"/>
          <w:szCs w:val="20"/>
        </w:rPr>
      </w:pPr>
    </w:p>
    <w:p w:rsidR="00010AE0" w:rsidRPr="00B209E7" w:rsidRDefault="00010AE0" w:rsidP="00010AE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209E7">
        <w:rPr>
          <w:rFonts w:ascii="TH Sarabun New" w:hAnsi="TH Sarabun New" w:cs="TH Sarabun New"/>
          <w:b/>
          <w:bCs/>
          <w:sz w:val="32"/>
          <w:szCs w:val="32"/>
          <w:cs/>
        </w:rPr>
        <w:t>๕. กรณีทดสอบปั้นจั่นชนิดอยู่กับที่ ได้ดำเนินการทดสอบตามรายละเอียดคุณลักษณะและคู่มือการใช้งาน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B209E7">
        <w:rPr>
          <w:rFonts w:ascii="TH Sarabun New" w:hAnsi="TH Sarabun New" w:cs="TH Sarabun New"/>
          <w:b/>
          <w:bCs/>
          <w:sz w:val="32"/>
          <w:szCs w:val="32"/>
          <w:cs/>
        </w:rPr>
        <w:t>ที่ผู้ผลิตหรือวิศวกรกำหนดและตามรายการ ดังนี้</w:t>
      </w:r>
    </w:p>
    <w:p w:rsidR="00010AE0" w:rsidRPr="00AF4655" w:rsidRDefault="00010AE0" w:rsidP="00010AE0">
      <w:pPr>
        <w:spacing w:after="0" w:line="240" w:lineRule="auto"/>
        <w:rPr>
          <w:rFonts w:ascii="TH Sarabun New" w:hAnsi="TH Sarabun New" w:cs="TH Sarabun New"/>
          <w:sz w:val="14"/>
          <w:szCs w:val="14"/>
        </w:rPr>
      </w:pPr>
    </w:p>
    <w:p w:rsidR="00010AE0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๑) แบบปั้นจั่น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ปั้นจั่นหอสูง (</w:t>
      </w:r>
      <w:r w:rsidRPr="00F727BB">
        <w:rPr>
          <w:rFonts w:ascii="TH Sarabun New" w:hAnsi="TH Sarabun New" w:cs="TH Sarabun New"/>
          <w:sz w:val="32"/>
          <w:szCs w:val="32"/>
        </w:rPr>
        <w:t>Tower Crane</w:t>
      </w:r>
      <w:r w:rsidRPr="00F727BB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ปั้นจั่นเหนือศีรษะ (</w:t>
      </w:r>
      <w:r w:rsidRPr="00F727BB">
        <w:rPr>
          <w:rFonts w:ascii="TH Sarabun New" w:hAnsi="TH Sarabun New" w:cs="TH Sarabun New"/>
          <w:sz w:val="32"/>
          <w:szCs w:val="32"/>
        </w:rPr>
        <w:t>Overhead Crane</w:t>
      </w:r>
      <w:r w:rsidRPr="00F727BB">
        <w:rPr>
          <w:rFonts w:ascii="TH Sarabun New" w:hAnsi="TH Sarabun New" w:cs="TH Sarabun New"/>
          <w:sz w:val="32"/>
          <w:szCs w:val="32"/>
          <w:cs/>
        </w:rPr>
        <w:t>)</w:t>
      </w:r>
    </w:p>
    <w:p w:rsidR="00010AE0" w:rsidRPr="00F727BB" w:rsidRDefault="00010AE0" w:rsidP="00010AE0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ปั้นจั่นขาสูง (</w:t>
      </w:r>
      <w:r w:rsidRPr="00F727BB">
        <w:rPr>
          <w:rFonts w:ascii="TH Sarabun New" w:hAnsi="TH Sarabun New" w:cs="TH Sarabun New"/>
          <w:sz w:val="32"/>
          <w:szCs w:val="32"/>
        </w:rPr>
        <w:t>Gantry Crane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)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อื่นๆ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</w:t>
      </w:r>
    </w:p>
    <w:p w:rsidR="00010AE0" w:rsidRPr="00AF4655" w:rsidRDefault="00010AE0" w:rsidP="00010AE0">
      <w:pPr>
        <w:spacing w:after="0" w:line="240" w:lineRule="auto"/>
        <w:rPr>
          <w:rFonts w:ascii="TH Sarabun New" w:hAnsi="TH Sarabun New" w:cs="TH Sarabun New"/>
          <w:sz w:val="14"/>
          <w:szCs w:val="14"/>
        </w:rPr>
      </w:pP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๒) ขนาดพิกัดการยก</w:t>
      </w:r>
    </w:p>
    <w:p w:rsidR="00010AE0" w:rsidRPr="00F727BB" w:rsidRDefault="00010AE0" w:rsidP="00010AE0">
      <w:pPr>
        <w:spacing w:after="0" w:line="240" w:lineRule="auto"/>
        <w:ind w:left="288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๒.๑) ขนาดพิกัดน้ำหนักยกอย่างปลอดภัย (</w:t>
      </w:r>
      <w:r w:rsidRPr="00F727BB">
        <w:rPr>
          <w:rFonts w:ascii="TH Sarabun New" w:hAnsi="TH Sarabun New" w:cs="TH Sarabun New"/>
          <w:sz w:val="32"/>
          <w:szCs w:val="32"/>
        </w:rPr>
        <w:t>Safe Working Load</w:t>
      </w:r>
      <w:r w:rsidRPr="00F727BB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ผู้ผลิตกำหนด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วิศวกรกำหนด</w:t>
      </w:r>
      <w:r w:rsidRPr="00B209E7">
        <w:rPr>
          <w:rFonts w:ascii="TH Sarabun New" w:hAnsi="TH Sarabun New" w:cs="TH Sarabun New"/>
          <w:sz w:val="32"/>
          <w:szCs w:val="32"/>
          <w:vertAlign w:val="superscript"/>
          <w:cs/>
        </w:rPr>
        <w:t>๑</w:t>
      </w:r>
    </w:p>
    <w:p w:rsidR="00010AE0" w:rsidRPr="00F727BB" w:rsidRDefault="00010AE0" w:rsidP="00010AE0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ปั้นจั่นขาสูง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ตัน ปั้นจั่นเหนือศีรษะ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ตัน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010AE0" w:rsidRPr="00F727BB" w:rsidRDefault="00010AE0" w:rsidP="00010AE0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อื่นๆ (ระบุ)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ตัน</w:t>
      </w:r>
    </w:p>
    <w:p w:rsidR="00010AE0" w:rsidRPr="00AF4655" w:rsidRDefault="00010AE0" w:rsidP="00010AE0">
      <w:pPr>
        <w:spacing w:after="0" w:line="240" w:lineRule="auto"/>
        <w:rPr>
          <w:rFonts w:ascii="TH Sarabun New" w:hAnsi="TH Sarabun New" w:cs="TH Sarabun New"/>
          <w:sz w:val="14"/>
          <w:szCs w:val="14"/>
        </w:rPr>
      </w:pPr>
    </w:p>
    <w:p w:rsidR="00010AE0" w:rsidRPr="00F727BB" w:rsidRDefault="00010AE0" w:rsidP="00010AE0">
      <w:pPr>
        <w:spacing w:after="0" w:line="240" w:lineRule="auto"/>
        <w:ind w:left="288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lastRenderedPageBreak/>
        <w:t>๒.๒) ตารางแสดงพิกัดน้ำหนักยก (</w:t>
      </w:r>
      <w:r w:rsidRPr="00F727BB">
        <w:rPr>
          <w:rFonts w:ascii="TH Sarabun New" w:hAnsi="TH Sarabun New" w:cs="TH Sarabun New"/>
          <w:sz w:val="32"/>
          <w:szCs w:val="32"/>
        </w:rPr>
        <w:t>Load chart</w:t>
      </w:r>
      <w:r w:rsidRPr="00F727BB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ผู้ผลิตกำหนด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วิศวกรกำหนด</w:t>
      </w:r>
      <w:r w:rsidRPr="00B209E7">
        <w:rPr>
          <w:rFonts w:ascii="TH Sarabun New" w:hAnsi="TH Sarabun New" w:cs="TH Sarabun New"/>
          <w:sz w:val="32"/>
          <w:szCs w:val="32"/>
          <w:vertAlign w:val="superscript"/>
          <w:cs/>
        </w:rPr>
        <w:t>๑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สำหรับกรณีปั้นจั่นหอสูงให้แนบเอกสารตารางแสดงพิกัดน้ำหนักยก (</w:t>
      </w:r>
      <w:r w:rsidRPr="00F727BB">
        <w:rPr>
          <w:rFonts w:ascii="TH Sarabun New" w:hAnsi="TH Sarabun New" w:cs="TH Sarabun New"/>
          <w:sz w:val="32"/>
          <w:szCs w:val="32"/>
        </w:rPr>
        <w:t>Load chart</w:t>
      </w:r>
      <w:r w:rsidRPr="00F727BB">
        <w:rPr>
          <w:rFonts w:ascii="TH Sarabun New" w:hAnsi="TH Sarabun New" w:cs="TH Sarabun New"/>
          <w:sz w:val="32"/>
          <w:szCs w:val="32"/>
          <w:cs/>
        </w:rPr>
        <w:t>) ประกอบด้วย</w:t>
      </w:r>
    </w:p>
    <w:p w:rsidR="00010AE0" w:rsidRDefault="00010AE0" w:rsidP="00010AE0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ที่แขนปั้นจั่นไกลสุด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ตัน และที่แขนปั้นจั่นใกล้สุด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ตัน</w:t>
      </w:r>
    </w:p>
    <w:p w:rsidR="00010AE0" w:rsidRDefault="00010AE0" w:rsidP="00010AE0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ที่มุมองศามากสุด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ตัน และที่มุมองศาน้อยสุด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ตัน</w:t>
      </w:r>
    </w:p>
    <w:p w:rsidR="00010AE0" w:rsidRDefault="00010AE0" w:rsidP="00010AE0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ตัน</w:t>
      </w:r>
    </w:p>
    <w:p w:rsidR="00010AE0" w:rsidRPr="00792B95" w:rsidRDefault="00010AE0" w:rsidP="00010AE0">
      <w:pPr>
        <w:spacing w:after="0" w:line="240" w:lineRule="auto"/>
        <w:ind w:firstLine="288"/>
        <w:rPr>
          <w:rFonts w:ascii="TH Sarabun New" w:hAnsi="TH Sarabun New" w:cs="TH Sarabun New"/>
          <w:sz w:val="6"/>
          <w:szCs w:val="6"/>
        </w:rPr>
      </w:pPr>
    </w:p>
    <w:p w:rsidR="00010AE0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๓) รายละเอียดคุณลักษณะ (</w:t>
      </w:r>
      <w:r w:rsidRPr="00F727BB">
        <w:rPr>
          <w:rFonts w:ascii="TH Sarabun New" w:hAnsi="TH Sarabun New" w:cs="TH Sarabun New"/>
          <w:sz w:val="32"/>
          <w:szCs w:val="32"/>
        </w:rPr>
        <w:t>Specification</w:t>
      </w:r>
      <w:r w:rsidRPr="00F727BB">
        <w:rPr>
          <w:rFonts w:ascii="TH Sarabun New" w:hAnsi="TH Sarabun New" w:cs="TH Sarabun New"/>
          <w:sz w:val="32"/>
          <w:szCs w:val="32"/>
          <w:cs/>
        </w:rPr>
        <w:t>) และคู่มือการใช้งานในการประกอบ การติดตั้ง การทดสอบ การใช้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การซ่อมแซม การบำรุงรักษา การตรวจสอบ การ</w:t>
      </w:r>
      <w:r>
        <w:rPr>
          <w:rFonts w:ascii="TH Sarabun New" w:hAnsi="TH Sarabun New" w:cs="TH Sarabun New"/>
          <w:sz w:val="32"/>
          <w:szCs w:val="32"/>
          <w:cs/>
        </w:rPr>
        <w:t>รื้อ</w:t>
      </w:r>
      <w:r w:rsidRPr="00F727BB">
        <w:rPr>
          <w:rFonts w:ascii="TH Sarabun New" w:hAnsi="TH Sarabun New" w:cs="TH Sarabun New"/>
          <w:sz w:val="32"/>
          <w:szCs w:val="32"/>
          <w:cs/>
        </w:rPr>
        <w:t>ถอนปั้นจั่นหรืออุปกรณ์อื่นของปั้นจั่น</w:t>
      </w:r>
    </w:p>
    <w:p w:rsidR="00010AE0" w:rsidRDefault="00010AE0" w:rsidP="00010AE0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มี โดยผู้ผลิตกำหนด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มี โดยวิศวกรกำหนด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ไม่มี เหตุผล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</w:t>
      </w:r>
    </w:p>
    <w:p w:rsidR="00010AE0" w:rsidRPr="00792B95" w:rsidRDefault="00010AE0" w:rsidP="00010AE0">
      <w:pPr>
        <w:spacing w:after="0" w:line="240" w:lineRule="auto"/>
        <w:ind w:firstLine="288"/>
        <w:rPr>
          <w:rFonts w:ascii="TH Sarabun New" w:hAnsi="TH Sarabun New" w:cs="TH Sarabun New"/>
          <w:sz w:val="6"/>
          <w:szCs w:val="6"/>
        </w:rPr>
      </w:pP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๔) การดัดแปลงแก้ไขส่วนหนึ่งส่วนใดของปั้นจั่น</w:t>
      </w:r>
      <w:r w:rsidRPr="00B209E7">
        <w:rPr>
          <w:rFonts w:ascii="TH Sarabun New" w:hAnsi="TH Sarabun New" w:cs="TH Sarabun New"/>
          <w:sz w:val="32"/>
          <w:szCs w:val="32"/>
          <w:vertAlign w:val="superscript"/>
          <w:cs/>
        </w:rPr>
        <w:t>๒</w:t>
      </w:r>
    </w:p>
    <w:p w:rsidR="00010AE0" w:rsidRDefault="00010AE0" w:rsidP="00010AE0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มี (ระบุ)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......................................................................................................................................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ไม่มี </w:t>
      </w:r>
    </w:p>
    <w:p w:rsidR="00010AE0" w:rsidRPr="00792B95" w:rsidRDefault="00010AE0" w:rsidP="00010AE0">
      <w:pPr>
        <w:spacing w:after="0" w:line="240" w:lineRule="auto"/>
        <w:ind w:firstLine="288"/>
        <w:rPr>
          <w:rFonts w:ascii="TH Sarabun New" w:hAnsi="TH Sarabun New" w:cs="TH Sarabun New"/>
          <w:sz w:val="6"/>
          <w:szCs w:val="6"/>
        </w:rPr>
      </w:pP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๕) โครงสร้างปั้นจั่น</w:t>
      </w:r>
    </w:p>
    <w:p w:rsidR="00010AE0" w:rsidRDefault="00010AE0" w:rsidP="00010AE0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๕.๑) สภาพโครงสร้างหลักของปั้นจั่น</w:t>
      </w:r>
      <w:r w:rsidRPr="00B209E7">
        <w:rPr>
          <w:rFonts w:ascii="TH Sarabun New" w:hAnsi="TH Sarabun New" w:cs="TH Sarabun New"/>
          <w:sz w:val="32"/>
          <w:szCs w:val="32"/>
          <w:vertAlign w:val="superscript"/>
          <w:cs/>
        </w:rPr>
        <w:t>๓</w:t>
      </w:r>
    </w:p>
    <w:p w:rsidR="00010AE0" w:rsidRPr="00F727BB" w:rsidRDefault="00010AE0" w:rsidP="00010AE0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๕.๒) สภาพรอยเชื่อมต่อ</w:t>
      </w:r>
    </w:p>
    <w:p w:rsidR="00010AE0" w:rsidRPr="00F727BB" w:rsidRDefault="00010AE0" w:rsidP="00010AE0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๕.๓) สภาพของนอต สลักเกลียวยึด และ</w:t>
      </w:r>
      <w:r>
        <w:rPr>
          <w:rFonts w:ascii="TH Sarabun New" w:hAnsi="TH Sarabun New" w:cs="TH Sarabun New"/>
          <w:sz w:val="32"/>
          <w:szCs w:val="32"/>
          <w:cs/>
        </w:rPr>
        <w:t>หมุดย้ำ</w:t>
      </w:r>
    </w:p>
    <w:p w:rsidR="00010AE0" w:rsidRDefault="00010AE0" w:rsidP="00010AE0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010AE0" w:rsidRPr="00792B95" w:rsidRDefault="00010AE0" w:rsidP="00010AE0">
      <w:pPr>
        <w:spacing w:after="0" w:line="240" w:lineRule="auto"/>
        <w:ind w:firstLine="288"/>
        <w:rPr>
          <w:rFonts w:ascii="TH Sarabun New" w:hAnsi="TH Sarabun New" w:cs="TH Sarabun New"/>
          <w:sz w:val="6"/>
          <w:szCs w:val="6"/>
        </w:rPr>
      </w:pP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๖) การติดตั้งปั้นจั่นบนฐานที่มั่นคง</w:t>
      </w:r>
      <w:r w:rsidRPr="00D936C5">
        <w:rPr>
          <w:rFonts w:ascii="TH Sarabun New" w:hAnsi="TH Sarabun New" w:cs="TH Sarabun New"/>
          <w:sz w:val="32"/>
          <w:szCs w:val="32"/>
          <w:vertAlign w:val="superscript"/>
          <w:cs/>
        </w:rPr>
        <w:t>๔</w:t>
      </w:r>
    </w:p>
    <w:p w:rsidR="00010AE0" w:rsidRDefault="00010AE0" w:rsidP="00010AE0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010AE0" w:rsidRPr="00792B95" w:rsidRDefault="00010AE0" w:rsidP="00010AE0">
      <w:pPr>
        <w:spacing w:after="0" w:line="240" w:lineRule="auto"/>
        <w:ind w:firstLine="288"/>
        <w:rPr>
          <w:rFonts w:ascii="TH Sarabun New" w:hAnsi="TH Sarabun New" w:cs="TH Sarabun New"/>
          <w:sz w:val="6"/>
          <w:szCs w:val="6"/>
        </w:rPr>
      </w:pP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๗) การติดตั้งน้ำหนักถ่วง (</w:t>
      </w:r>
      <w:r w:rsidRPr="00F727BB">
        <w:rPr>
          <w:rFonts w:ascii="TH Sarabun New" w:hAnsi="TH Sarabun New" w:cs="TH Sarabun New"/>
          <w:sz w:val="32"/>
          <w:szCs w:val="32"/>
        </w:rPr>
        <w:t>Counterweight</w:t>
      </w:r>
      <w:r w:rsidRPr="00F727BB">
        <w:rPr>
          <w:rFonts w:ascii="TH Sarabun New" w:hAnsi="TH Sarabun New" w:cs="TH Sarabun New"/>
          <w:sz w:val="32"/>
          <w:szCs w:val="32"/>
          <w:cs/>
        </w:rPr>
        <w:t>) ที่มั่นคง</w:t>
      </w:r>
    </w:p>
    <w:p w:rsidR="00010AE0" w:rsidRDefault="00010AE0" w:rsidP="00010AE0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010AE0" w:rsidRPr="00792B95" w:rsidRDefault="00010AE0" w:rsidP="00010AE0">
      <w:pPr>
        <w:spacing w:after="0" w:line="240" w:lineRule="auto"/>
        <w:ind w:firstLine="288"/>
        <w:rPr>
          <w:rFonts w:ascii="TH Sarabun New" w:hAnsi="TH Sarabun New" w:cs="TH Sarabun New"/>
          <w:sz w:val="6"/>
          <w:szCs w:val="6"/>
        </w:rPr>
      </w:pPr>
    </w:p>
    <w:p w:rsidR="00010AE0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๘) ระบบต้นกำลัง</w:t>
      </w:r>
    </w:p>
    <w:p w:rsidR="00010AE0" w:rsidRPr="00F727BB" w:rsidRDefault="00010AE0" w:rsidP="00010AE0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๘.๑) สภาพและความพร้อมของเครื่องยนต์</w:t>
      </w:r>
    </w:p>
    <w:p w:rsidR="00010AE0" w:rsidRPr="00F727BB" w:rsidRDefault="00010AE0" w:rsidP="00010AE0">
      <w:pPr>
        <w:spacing w:after="0" w:line="240" w:lineRule="auto"/>
        <w:ind w:left="763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๘.๑.๑) ระบบหล่อลื่น</w:t>
      </w:r>
    </w:p>
    <w:p w:rsidR="00010AE0" w:rsidRPr="00F727BB" w:rsidRDefault="00010AE0" w:rsidP="00010AE0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</w:t>
      </w:r>
    </w:p>
    <w:p w:rsidR="00010AE0" w:rsidRDefault="00010AE0" w:rsidP="00010AE0">
      <w:pPr>
        <w:spacing w:after="0" w:line="240" w:lineRule="auto"/>
        <w:ind w:left="763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๘.๑.๒) ระบบเชื้อเพลิง</w:t>
      </w:r>
    </w:p>
    <w:p w:rsidR="00010AE0" w:rsidRPr="00F727BB" w:rsidRDefault="00010AE0" w:rsidP="00010AE0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</w:t>
      </w:r>
    </w:p>
    <w:p w:rsidR="00010AE0" w:rsidRDefault="00010AE0" w:rsidP="00010AE0">
      <w:pPr>
        <w:spacing w:after="0" w:line="240" w:lineRule="auto"/>
        <w:ind w:left="763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๘.๑.๓) ระบบระบายความร้อน</w:t>
      </w:r>
    </w:p>
    <w:p w:rsidR="00010AE0" w:rsidRPr="00F727BB" w:rsidRDefault="00010AE0" w:rsidP="00010AE0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left="763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๘.๑.๔) การติดตั้งมั่นคงแข็งแรง</w:t>
      </w:r>
    </w:p>
    <w:p w:rsidR="00010AE0" w:rsidRPr="00F727BB" w:rsidRDefault="00010AE0" w:rsidP="00010AE0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</w:t>
      </w:r>
    </w:p>
    <w:p w:rsidR="00010AE0" w:rsidRDefault="00010AE0" w:rsidP="00010AE0">
      <w:pPr>
        <w:spacing w:after="0" w:line="240" w:lineRule="auto"/>
        <w:ind w:left="763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๘.๑.๕) ที่ครอบปิดหรือฉนวนหุ้มท่อไอเสีย</w:t>
      </w:r>
    </w:p>
    <w:p w:rsidR="00010AE0" w:rsidRPr="00F727BB" w:rsidRDefault="00010AE0" w:rsidP="00010AE0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มี/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ไม่มี/มีแต่ไม่เรียบร้อย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lastRenderedPageBreak/>
        <w:t>๘.๒) มอเตอร์และระบบควบคุมไฟฟ้า</w:t>
      </w:r>
    </w:p>
    <w:p w:rsidR="00010AE0" w:rsidRPr="00F727BB" w:rsidRDefault="00010AE0" w:rsidP="00010AE0">
      <w:pPr>
        <w:spacing w:after="0" w:line="240" w:lineRule="auto"/>
        <w:ind w:left="763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๘.๒.๑) สภาพมอเตอร์ไฟฟ้า</w:t>
      </w:r>
    </w:p>
    <w:p w:rsidR="00010AE0" w:rsidRPr="00F727BB" w:rsidRDefault="00010AE0" w:rsidP="00010AE0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left="763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๘.๒.๒) การติดตั้งมั่นคงแข็งแรง</w:t>
      </w:r>
    </w:p>
    <w:p w:rsidR="00010AE0" w:rsidRPr="00F727BB" w:rsidRDefault="00010AE0" w:rsidP="00010AE0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left="763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๘.๒.๓) สภาพแผงหรือสวิตซ์ไฟฟ้า รีเลย์ และอุปกรณ์อื่น</w:t>
      </w:r>
    </w:p>
    <w:p w:rsidR="00010AE0" w:rsidRPr="00F727BB" w:rsidRDefault="00010AE0" w:rsidP="00010AE0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๘.๓) ระบบส่งกำลัง ระบบตัดต่อกำลัง และระบบเบรก</w:t>
      </w:r>
    </w:p>
    <w:p w:rsidR="00010AE0" w:rsidRPr="00F727BB" w:rsidRDefault="00010AE0" w:rsidP="00010AE0">
      <w:pPr>
        <w:spacing w:after="0" w:line="240" w:lineRule="auto"/>
        <w:ind w:left="763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๘.๓.๑) สภาพของเพลา ข้อต่อเพลา เฟือง โซ่ และสายพาน</w:t>
      </w:r>
    </w:p>
    <w:p w:rsidR="00010AE0" w:rsidRPr="00F727BB" w:rsidRDefault="00010AE0" w:rsidP="00010AE0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left="763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๘.๓.๒) ระบบคลัตช์</w:t>
      </w:r>
    </w:p>
    <w:p w:rsidR="00010AE0" w:rsidRPr="00F727BB" w:rsidRDefault="00010AE0" w:rsidP="00010AE0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left="763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๘.๓.๓) ระบบเบรก</w:t>
      </w:r>
    </w:p>
    <w:p w:rsidR="00010AE0" w:rsidRDefault="00010AE0" w:rsidP="00010AE0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</w:t>
      </w:r>
    </w:p>
    <w:p w:rsidR="00010AE0" w:rsidRPr="00792B95" w:rsidRDefault="00010AE0" w:rsidP="00010AE0">
      <w:pPr>
        <w:spacing w:after="0" w:line="240" w:lineRule="auto"/>
        <w:ind w:firstLine="1440"/>
        <w:rPr>
          <w:rFonts w:ascii="TH Sarabun New" w:hAnsi="TH Sarabun New" w:cs="TH Sarabun New"/>
          <w:sz w:val="4"/>
          <w:szCs w:val="4"/>
        </w:rPr>
      </w:pP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๙) ครอบปิดหรือ</w:t>
      </w:r>
      <w:r>
        <w:rPr>
          <w:rFonts w:ascii="TH Sarabun New" w:hAnsi="TH Sarabun New" w:cs="TH Sarabun New"/>
          <w:sz w:val="32"/>
          <w:szCs w:val="32"/>
          <w:cs/>
        </w:rPr>
        <w:t>กั้น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F727BB">
        <w:rPr>
          <w:rFonts w:ascii="TH Sarabun New" w:hAnsi="TH Sarabun New" w:cs="TH Sarabun New"/>
          <w:sz w:val="32"/>
          <w:szCs w:val="32"/>
        </w:rPr>
        <w:t>Guard</w:t>
      </w:r>
      <w:r w:rsidRPr="00F727BB">
        <w:rPr>
          <w:rFonts w:ascii="TH Sarabun New" w:hAnsi="TH Sarabun New" w:cs="TH Sarabun New"/>
          <w:sz w:val="32"/>
          <w:szCs w:val="32"/>
          <w:cs/>
        </w:rPr>
        <w:t>) ส่วนที่หมุน ส่วนที่เคลื่อนไหวได้ หรือส่วนที่อาจเป็นอันตราย</w:t>
      </w:r>
    </w:p>
    <w:p w:rsidR="00010AE0" w:rsidRDefault="00010AE0" w:rsidP="00010AE0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มี/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ไม่มี/มีแต่ไม่เรียบร้อย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</w:t>
      </w:r>
    </w:p>
    <w:p w:rsidR="00010AE0" w:rsidRPr="00792B95" w:rsidRDefault="00010AE0" w:rsidP="00010AE0">
      <w:pPr>
        <w:spacing w:after="0" w:line="240" w:lineRule="auto"/>
        <w:ind w:firstLine="288"/>
        <w:rPr>
          <w:rFonts w:ascii="TH Sarabun New" w:hAnsi="TH Sarabun New" w:cs="TH Sarabun New"/>
          <w:sz w:val="4"/>
          <w:szCs w:val="4"/>
        </w:rPr>
      </w:pP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๑๐) ระบบควบคุมการทำงานของปั้นจั่น</w:t>
      </w:r>
      <w:r w:rsidRPr="00792B95">
        <w:rPr>
          <w:rFonts w:ascii="TH Sarabun New" w:hAnsi="TH Sarabun New" w:cs="TH Sarabun New"/>
          <w:sz w:val="32"/>
          <w:szCs w:val="32"/>
          <w:vertAlign w:val="superscript"/>
          <w:cs/>
        </w:rPr>
        <w:t>๕</w:t>
      </w:r>
    </w:p>
    <w:p w:rsidR="00010AE0" w:rsidRPr="00F727BB" w:rsidRDefault="00010AE0" w:rsidP="00010AE0">
      <w:pPr>
        <w:spacing w:after="0" w:line="240" w:lineRule="auto"/>
        <w:ind w:firstLine="45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๑๐.๑) สภาพของแผงควบคุม</w:t>
      </w:r>
    </w:p>
    <w:p w:rsidR="00010AE0" w:rsidRPr="00F727BB" w:rsidRDefault="00010AE0" w:rsidP="00010AE0">
      <w:pPr>
        <w:spacing w:after="0" w:line="240" w:lineRule="auto"/>
        <w:ind w:firstLine="108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firstLine="45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๑๐.๒) สภาพกลไกที่ใช้ควบคุม</w:t>
      </w:r>
    </w:p>
    <w:p w:rsidR="00010AE0" w:rsidRDefault="00010AE0" w:rsidP="00010AE0">
      <w:pPr>
        <w:spacing w:after="0" w:line="240" w:lineRule="auto"/>
        <w:ind w:firstLine="108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</w:t>
      </w:r>
    </w:p>
    <w:p w:rsidR="00010AE0" w:rsidRPr="00792B95" w:rsidRDefault="00010AE0" w:rsidP="00010AE0">
      <w:pPr>
        <w:spacing w:after="0" w:line="240" w:lineRule="auto"/>
        <w:ind w:firstLine="1080"/>
        <w:rPr>
          <w:rFonts w:ascii="TH Sarabun New" w:hAnsi="TH Sarabun New" w:cs="TH Sarabun New"/>
          <w:sz w:val="4"/>
          <w:szCs w:val="4"/>
        </w:rPr>
      </w:pP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๑๑) ระบบไฮดรอลิก (</w:t>
      </w:r>
      <w:r w:rsidRPr="00F727BB">
        <w:rPr>
          <w:rFonts w:ascii="TH Sarabun New" w:hAnsi="TH Sarabun New" w:cs="TH Sarabun New"/>
          <w:sz w:val="32"/>
          <w:szCs w:val="32"/>
        </w:rPr>
        <w:t>Hydraulic</w:t>
      </w:r>
      <w:r w:rsidRPr="00F727BB">
        <w:rPr>
          <w:rFonts w:ascii="TH Sarabun New" w:hAnsi="TH Sarabun New" w:cs="TH Sarabun New"/>
          <w:sz w:val="32"/>
          <w:szCs w:val="32"/>
          <w:cs/>
        </w:rPr>
        <w:t>) และระบบลม (</w:t>
      </w:r>
      <w:r w:rsidRPr="00F727BB">
        <w:rPr>
          <w:rFonts w:ascii="TH Sarabun New" w:hAnsi="TH Sarabun New" w:cs="TH Sarabun New"/>
          <w:sz w:val="32"/>
          <w:szCs w:val="32"/>
        </w:rPr>
        <w:t>Pneumatic</w:t>
      </w:r>
      <w:r w:rsidRPr="00F727BB">
        <w:rPr>
          <w:rFonts w:ascii="TH Sarabun New" w:hAnsi="TH Sarabun New" w:cs="TH Sarabun New"/>
          <w:sz w:val="32"/>
          <w:szCs w:val="32"/>
          <w:cs/>
        </w:rPr>
        <w:t>)</w:t>
      </w:r>
    </w:p>
    <w:p w:rsidR="00010AE0" w:rsidRPr="00F727BB" w:rsidRDefault="00010AE0" w:rsidP="00010AE0">
      <w:pPr>
        <w:spacing w:after="0" w:line="240" w:lineRule="auto"/>
        <w:ind w:firstLine="45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๑๑.๑) สภาพของท่อน้ำมันและข้อต่อ</w:t>
      </w:r>
    </w:p>
    <w:p w:rsidR="00010AE0" w:rsidRPr="00F727BB" w:rsidRDefault="00010AE0" w:rsidP="00010AE0">
      <w:pPr>
        <w:spacing w:after="0" w:line="240" w:lineRule="auto"/>
        <w:ind w:firstLine="108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firstLine="45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๑๑.๒) สภาพของท่อลมและข้อต่อ</w:t>
      </w:r>
    </w:p>
    <w:p w:rsidR="00010AE0" w:rsidRDefault="00010AE0" w:rsidP="00010AE0">
      <w:pPr>
        <w:spacing w:after="0" w:line="240" w:lineRule="auto"/>
        <w:ind w:firstLine="108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</w:t>
      </w:r>
    </w:p>
    <w:p w:rsidR="00010AE0" w:rsidRPr="00792B95" w:rsidRDefault="00010AE0" w:rsidP="00010AE0">
      <w:pPr>
        <w:spacing w:after="0" w:line="240" w:lineRule="auto"/>
        <w:ind w:firstLine="1080"/>
        <w:rPr>
          <w:rFonts w:ascii="TH Sarabun New" w:hAnsi="TH Sarabun New" w:cs="TH Sarabun New"/>
          <w:sz w:val="4"/>
          <w:szCs w:val="4"/>
        </w:rPr>
      </w:pP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๑๒) สวิตซ์หยุดการทำงานของปั้นจั่นได้โดยอัตโนมัติ (</w:t>
      </w:r>
      <w:r w:rsidRPr="00F727BB">
        <w:rPr>
          <w:rFonts w:ascii="TH Sarabun New" w:hAnsi="TH Sarabun New" w:cs="TH Sarabun New"/>
          <w:sz w:val="32"/>
          <w:szCs w:val="32"/>
        </w:rPr>
        <w:t>Limit Switches</w:t>
      </w:r>
      <w:r w:rsidRPr="00F727BB">
        <w:rPr>
          <w:rFonts w:ascii="TH Sarabun New" w:hAnsi="TH Sarabun New" w:cs="TH Sarabun New"/>
          <w:sz w:val="32"/>
          <w:szCs w:val="32"/>
          <w:cs/>
        </w:rPr>
        <w:t>)</w:t>
      </w:r>
      <w:r w:rsidRPr="00792B95">
        <w:rPr>
          <w:rFonts w:ascii="TH Sarabun New" w:hAnsi="TH Sarabun New" w:cs="TH Sarabun New"/>
          <w:sz w:val="32"/>
          <w:szCs w:val="32"/>
          <w:vertAlign w:val="superscript"/>
          <w:cs/>
        </w:rPr>
        <w:t>๖</w:t>
      </w:r>
    </w:p>
    <w:p w:rsidR="00010AE0" w:rsidRPr="00F727BB" w:rsidRDefault="00010AE0" w:rsidP="00010AE0">
      <w:pPr>
        <w:spacing w:after="0" w:line="240" w:lineRule="auto"/>
        <w:ind w:firstLine="45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๑๒.๑) การทำงานของตะขอชุดยก (</w:t>
      </w:r>
      <w:r w:rsidRPr="00F727BB">
        <w:rPr>
          <w:rFonts w:ascii="TH Sarabun New" w:hAnsi="TH Sarabun New" w:cs="TH Sarabun New"/>
          <w:sz w:val="32"/>
          <w:szCs w:val="32"/>
        </w:rPr>
        <w:t>Upper Limit Switches</w:t>
      </w:r>
      <w:r w:rsidRPr="00F727BB">
        <w:rPr>
          <w:rFonts w:ascii="TH Sarabun New" w:hAnsi="TH Sarabun New" w:cs="TH Sarabun New"/>
          <w:sz w:val="32"/>
          <w:szCs w:val="32"/>
          <w:cs/>
        </w:rPr>
        <w:t>)</w:t>
      </w:r>
    </w:p>
    <w:p w:rsidR="00010AE0" w:rsidRPr="00F727BB" w:rsidRDefault="00010AE0" w:rsidP="00010AE0">
      <w:pPr>
        <w:spacing w:after="0" w:line="240" w:lineRule="auto"/>
        <w:ind w:firstLine="108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firstLine="45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๑๒.๒) การทำงานของชุดรางเลื่อน</w:t>
      </w:r>
    </w:p>
    <w:p w:rsidR="00010AE0" w:rsidRPr="00F727BB" w:rsidRDefault="00010AE0" w:rsidP="00010AE0">
      <w:pPr>
        <w:spacing w:after="0" w:line="240" w:lineRule="auto"/>
        <w:ind w:firstLine="108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firstLine="45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๑๒.๓) มุมแขนปั้นจั่น</w:t>
      </w:r>
    </w:p>
    <w:p w:rsidR="00010AE0" w:rsidRPr="00F727BB" w:rsidRDefault="00010AE0" w:rsidP="00010AE0">
      <w:pPr>
        <w:spacing w:after="0" w:line="240" w:lineRule="auto"/>
        <w:ind w:firstLine="108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lastRenderedPageBreak/>
        <w:t>๑๓) การเคลื่อนที่บนรางหรือแขนของปั้นจั่น</w:t>
      </w:r>
    </w:p>
    <w:p w:rsidR="00010AE0" w:rsidRDefault="00010AE0" w:rsidP="00010AE0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</w:t>
      </w:r>
    </w:p>
    <w:p w:rsidR="00010AE0" w:rsidRPr="00A151A7" w:rsidRDefault="00010AE0" w:rsidP="00010AE0">
      <w:pPr>
        <w:spacing w:after="0" w:line="240" w:lineRule="auto"/>
        <w:ind w:firstLine="432"/>
        <w:rPr>
          <w:rFonts w:ascii="TH Sarabun New" w:hAnsi="TH Sarabun New" w:cs="TH Sarabun New"/>
          <w:sz w:val="6"/>
          <w:szCs w:val="6"/>
        </w:rPr>
      </w:pP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๑๔) การทำงานของชุดควบคุมพิกัดน้ำหนักยก (</w:t>
      </w:r>
      <w:r w:rsidRPr="00F727BB">
        <w:rPr>
          <w:rFonts w:ascii="TH Sarabun New" w:hAnsi="TH Sarabun New" w:cs="TH Sarabun New"/>
          <w:sz w:val="32"/>
          <w:szCs w:val="32"/>
        </w:rPr>
        <w:t>Overload Limit Switches</w:t>
      </w:r>
      <w:r w:rsidRPr="00F727BB">
        <w:rPr>
          <w:rFonts w:ascii="TH Sarabun New" w:hAnsi="TH Sarabun New" w:cs="TH Sarabun New"/>
          <w:sz w:val="32"/>
          <w:szCs w:val="32"/>
          <w:cs/>
        </w:rPr>
        <w:t>)</w:t>
      </w:r>
    </w:p>
    <w:p w:rsidR="00010AE0" w:rsidRDefault="00010AE0" w:rsidP="00010AE0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</w:t>
      </w:r>
    </w:p>
    <w:p w:rsidR="00010AE0" w:rsidRPr="00A151A7" w:rsidRDefault="00010AE0" w:rsidP="00010AE0">
      <w:pPr>
        <w:spacing w:after="0" w:line="240" w:lineRule="auto"/>
        <w:ind w:firstLine="432"/>
        <w:rPr>
          <w:rFonts w:ascii="TH Sarabun New" w:hAnsi="TH Sarabun New" w:cs="TH Sarabun New"/>
          <w:sz w:val="6"/>
          <w:szCs w:val="6"/>
        </w:rPr>
      </w:pP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๑๕) ม้วนลวดสลิง (</w:t>
      </w:r>
      <w:r w:rsidRPr="00F727BB">
        <w:rPr>
          <w:rFonts w:ascii="TH Sarabun New" w:hAnsi="TH Sarabun New" w:cs="TH Sarabun New"/>
          <w:sz w:val="32"/>
          <w:szCs w:val="32"/>
        </w:rPr>
        <w:t>Rope Drum</w:t>
      </w:r>
      <w:r w:rsidRPr="00F727BB">
        <w:rPr>
          <w:rFonts w:ascii="TH Sarabun New" w:hAnsi="TH Sarabun New" w:cs="TH Sarabun New"/>
          <w:sz w:val="32"/>
          <w:szCs w:val="32"/>
          <w:cs/>
        </w:rPr>
        <w:t>) รอก และตะขอ</w:t>
      </w:r>
    </w:p>
    <w:p w:rsidR="00010AE0" w:rsidRPr="00F727BB" w:rsidRDefault="00010AE0" w:rsidP="00010AE0">
      <w:pPr>
        <w:spacing w:after="0" w:line="240" w:lineRule="auto"/>
        <w:ind w:firstLine="45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๑๕.๑) สภาพม้วนลวดสลิง</w:t>
      </w:r>
    </w:p>
    <w:p w:rsidR="00010AE0" w:rsidRDefault="00010AE0" w:rsidP="00010AE0">
      <w:pPr>
        <w:spacing w:after="0" w:line="240" w:lineRule="auto"/>
        <w:ind w:firstLine="108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firstLine="45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๑๕.๒) มีลวดสลิงเหลืออยู่ในม้วนลวดสลิงตลอดเวลาที่ปั้นจั่นทำงานอย่างน้อย ๒ รอบ</w:t>
      </w:r>
    </w:p>
    <w:p w:rsidR="00010AE0" w:rsidRDefault="00010AE0" w:rsidP="00010AE0">
      <w:pPr>
        <w:spacing w:after="0" w:line="240" w:lineRule="auto"/>
        <w:ind w:firstLine="108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right="260" w:firstLine="450"/>
        <w:jc w:val="thaiDistribute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๑๕.๓) อัตราส่วนระหว่างเส้นผ่านศูนย์กลางของรอกกับเส้นผ่านศูนย์กลางของลวดสลิง เว้นแต่อัตราส่วนระหว่างเส้นผ่านศูนย์กลางของรอกหรือล้อใดๆ กับเส้นผ่านศูนย์กลางของลวดสลิงที่พันตามที่ผู้ผลิตกำหนด</w:t>
      </w:r>
    </w:p>
    <w:p w:rsidR="00010AE0" w:rsidRPr="00F727BB" w:rsidRDefault="00010AE0" w:rsidP="00010AE0">
      <w:pPr>
        <w:spacing w:after="0" w:line="240" w:lineRule="auto"/>
        <w:ind w:left="1008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๑๕.๓.๑) รอกปลายแขนปั้นจั่นไม่น้อยกว่า ๑๘ : ๑ หรืออัตราส่วน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ที่ผู้ผลิตกำหนด</w:t>
      </w:r>
    </w:p>
    <w:p w:rsidR="00010AE0" w:rsidRDefault="00010AE0" w:rsidP="00010AE0">
      <w:pPr>
        <w:spacing w:after="0" w:line="240" w:lineRule="auto"/>
        <w:ind w:firstLine="1872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left="1008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๑๕.๓.๒) รอกของตะขอไม่น้อยกว่า ๑๖ : ๑ หรืออัตราส่วน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ที่ผู้ผลิตกำหนด</w:t>
      </w:r>
    </w:p>
    <w:p w:rsidR="00010AE0" w:rsidRDefault="00010AE0" w:rsidP="00010AE0">
      <w:pPr>
        <w:spacing w:after="0" w:line="240" w:lineRule="auto"/>
        <w:ind w:firstLine="1872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left="1008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๑๕.๓.๓) รอกหลังแขนปั้นจั่นไม่น้อยกว่า ๑๕ : ๑ หรืออัตราส่วน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ที่ผู้ผลิตกำหนด</w:t>
      </w:r>
    </w:p>
    <w:p w:rsidR="00010AE0" w:rsidRDefault="00010AE0" w:rsidP="00010AE0">
      <w:pPr>
        <w:spacing w:after="0" w:line="240" w:lineRule="auto"/>
        <w:ind w:firstLine="1872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firstLine="288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๑๕.๔) สภาพตะขอ</w:t>
      </w:r>
    </w:p>
    <w:p w:rsidR="00010AE0" w:rsidRPr="00F727BB" w:rsidRDefault="00010AE0" w:rsidP="00010AE0">
      <w:pPr>
        <w:spacing w:after="0" w:line="240" w:lineRule="auto"/>
        <w:ind w:left="1008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๑๕.๔.๑) การบิดตัวของตะขอ</w:t>
      </w:r>
    </w:p>
    <w:p w:rsidR="00010AE0" w:rsidRDefault="00010AE0" w:rsidP="00010AE0">
      <w:pPr>
        <w:spacing w:after="0" w:line="240" w:lineRule="auto"/>
        <w:ind w:firstLine="1872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left="1008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๑๕.๔.๒) การถ่างออกของปากตะขอ ต้องน้อยกว่าร้อยละ ๕</w:t>
      </w:r>
    </w:p>
    <w:p w:rsidR="00010AE0" w:rsidRDefault="00010AE0" w:rsidP="00010AE0">
      <w:pPr>
        <w:spacing w:after="0" w:line="240" w:lineRule="auto"/>
        <w:ind w:firstLine="1872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left="1008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๑๕.๔.๓) การสึกหรอที่ท้องตะขอ ต้องน้อยกว่าร้อยละ ๑๐</w:t>
      </w:r>
    </w:p>
    <w:p w:rsidR="00010AE0" w:rsidRDefault="00010AE0" w:rsidP="00010AE0">
      <w:pPr>
        <w:spacing w:after="0" w:line="240" w:lineRule="auto"/>
        <w:ind w:firstLine="1872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left="1008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๑๕.๔.๔) ไม่มีส่วนหนึ่งส่วนใดของตะขอแตกหรือร้าว</w:t>
      </w:r>
    </w:p>
    <w:p w:rsidR="00010AE0" w:rsidRDefault="00010AE0" w:rsidP="00010AE0">
      <w:pPr>
        <w:spacing w:after="0" w:line="240" w:lineRule="auto"/>
        <w:ind w:firstLine="1872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left="1008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๑๕.๔.๕) ไม่มีการเสียรูปทรงหรือสึกหรอของห่วงตะขอ</w:t>
      </w:r>
    </w:p>
    <w:p w:rsidR="00010AE0" w:rsidRDefault="00010AE0" w:rsidP="00010AE0">
      <w:pPr>
        <w:spacing w:after="0" w:line="240" w:lineRule="auto"/>
        <w:ind w:firstLine="1872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left="1008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๑๕.๔.๖) มีชุดล็อกป้องกันลวดสลิงหลุดจากตะขอ (</w:t>
      </w:r>
      <w:r w:rsidRPr="00F727BB">
        <w:rPr>
          <w:rFonts w:ascii="TH Sarabun New" w:hAnsi="TH Sarabun New" w:cs="TH Sarabun New"/>
          <w:sz w:val="32"/>
          <w:szCs w:val="32"/>
        </w:rPr>
        <w:t>Safety Latch</w:t>
      </w:r>
      <w:r w:rsidRPr="00F727BB">
        <w:rPr>
          <w:rFonts w:ascii="TH Sarabun New" w:hAnsi="TH Sarabun New" w:cs="TH Sarabun New"/>
          <w:sz w:val="32"/>
          <w:szCs w:val="32"/>
          <w:cs/>
        </w:rPr>
        <w:t>)</w:t>
      </w:r>
    </w:p>
    <w:p w:rsidR="00010AE0" w:rsidRDefault="00010AE0" w:rsidP="00010AE0">
      <w:pPr>
        <w:spacing w:after="0" w:line="240" w:lineRule="auto"/>
        <w:ind w:firstLine="1872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</w:t>
      </w:r>
    </w:p>
    <w:p w:rsidR="00010AE0" w:rsidRPr="00A151A7" w:rsidRDefault="00010AE0" w:rsidP="00010AE0">
      <w:pPr>
        <w:spacing w:after="0" w:line="240" w:lineRule="auto"/>
        <w:ind w:firstLine="1872"/>
        <w:rPr>
          <w:rFonts w:ascii="TH Sarabun New" w:hAnsi="TH Sarabun New" w:cs="TH Sarabun New"/>
          <w:sz w:val="6"/>
          <w:szCs w:val="6"/>
        </w:rPr>
      </w:pP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๑๖) ลวดสลิงเคลื่อนที่ (</w:t>
      </w:r>
      <w:r w:rsidRPr="00F727BB">
        <w:rPr>
          <w:rFonts w:ascii="TH Sarabun New" w:hAnsi="TH Sarabun New" w:cs="TH Sarabun New"/>
          <w:sz w:val="32"/>
          <w:szCs w:val="32"/>
        </w:rPr>
        <w:t>Running Ropes</w:t>
      </w:r>
      <w:r w:rsidRPr="00F727BB">
        <w:rPr>
          <w:rFonts w:ascii="TH Sarabun New" w:hAnsi="TH Sarabun New" w:cs="TH Sarabun New"/>
          <w:sz w:val="32"/>
          <w:szCs w:val="32"/>
          <w:cs/>
        </w:rPr>
        <w:t>)</w:t>
      </w:r>
    </w:p>
    <w:p w:rsidR="00010AE0" w:rsidRPr="00F727BB" w:rsidRDefault="00010AE0" w:rsidP="00010AE0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๑๖.๑) ขนาดเส้นผ่านศูนย์กลาง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ค่าความปลอดภัยต้องไม่น้อยกว่า ๕ (</w:t>
      </w:r>
      <w:r w:rsidRPr="00F727BB">
        <w:rPr>
          <w:rFonts w:ascii="TH Sarabun New" w:hAnsi="TH Sarabun New" w:cs="TH Sarabun New"/>
          <w:sz w:val="32"/>
          <w:szCs w:val="32"/>
        </w:rPr>
        <w:t>Safety Factor</w:t>
      </w:r>
      <w:r w:rsidRPr="00F727BB">
        <w:rPr>
          <w:rFonts w:ascii="TH Sarabun New" w:hAnsi="TH Sarabun New" w:cs="TH Sarabun New"/>
          <w:sz w:val="32"/>
          <w:szCs w:val="32"/>
          <w:cs/>
        </w:rPr>
        <w:t>)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เท่ากับ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อายุการใช้งาน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เดือน/ปี</w:t>
      </w:r>
    </w:p>
    <w:p w:rsidR="00010AE0" w:rsidRPr="00F727BB" w:rsidRDefault="00010AE0" w:rsidP="00010AE0">
      <w:pPr>
        <w:spacing w:after="0" w:line="240" w:lineRule="auto"/>
        <w:ind w:right="530" w:firstLine="432"/>
        <w:jc w:val="thaiDistribute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lastRenderedPageBreak/>
        <w:t>๑๖.๒) ในหนึ่งช่วงเกลียว (</w:t>
      </w:r>
      <w:r w:rsidRPr="00F727BB">
        <w:rPr>
          <w:rFonts w:ascii="TH Sarabun New" w:hAnsi="TH Sarabun New" w:cs="TH Sarabun New"/>
          <w:sz w:val="32"/>
          <w:szCs w:val="32"/>
        </w:rPr>
        <w:t>Rope Lay</w:t>
      </w:r>
      <w:r w:rsidRPr="00F727BB">
        <w:rPr>
          <w:rFonts w:ascii="TH Sarabun New" w:hAnsi="TH Sarabun New" w:cs="TH Sarabun New"/>
          <w:sz w:val="32"/>
          <w:szCs w:val="32"/>
          <w:cs/>
        </w:rPr>
        <w:t>) เส้นลวดขาดน้อยกว่า ๓ เส้น ในเส้นเกลียวเดียวกัน (</w:t>
      </w:r>
      <w:r w:rsidRPr="00F727BB">
        <w:rPr>
          <w:rFonts w:ascii="TH Sarabun New" w:hAnsi="TH Sarabun New" w:cs="TH Sarabun New"/>
          <w:sz w:val="32"/>
          <w:szCs w:val="32"/>
        </w:rPr>
        <w:t>Strand</w:t>
      </w:r>
      <w:r w:rsidRPr="00F727BB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หรือน้อยกว่า ๖ เส้น ในหลายเส้นเกลียวรวมกัน</w:t>
      </w:r>
    </w:p>
    <w:p w:rsidR="00010AE0" w:rsidRDefault="00010AE0" w:rsidP="00010AE0">
      <w:pPr>
        <w:spacing w:after="0" w:line="240" w:lineRule="auto"/>
        <w:ind w:left="1066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หรือตามที่ผู้ผลิตกำหนด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</w:t>
      </w:r>
    </w:p>
    <w:p w:rsidR="00010AE0" w:rsidRDefault="00010AE0" w:rsidP="00010AE0">
      <w:pPr>
        <w:spacing w:after="0" w:line="240" w:lineRule="auto"/>
        <w:ind w:left="1066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๑๗) ลวดสลิงยึดโยง (</w:t>
      </w:r>
      <w:r w:rsidRPr="00F727BB">
        <w:rPr>
          <w:rFonts w:ascii="TH Sarabun New" w:hAnsi="TH Sarabun New" w:cs="TH Sarabun New"/>
          <w:sz w:val="32"/>
          <w:szCs w:val="32"/>
        </w:rPr>
        <w:t>Standing Ropes</w:t>
      </w:r>
      <w:r w:rsidRPr="00F727BB">
        <w:rPr>
          <w:rFonts w:ascii="TH Sarabun New" w:hAnsi="TH Sarabun New" w:cs="TH Sarabun New"/>
          <w:sz w:val="32"/>
          <w:szCs w:val="32"/>
          <w:cs/>
        </w:rPr>
        <w:t>)</w:t>
      </w:r>
    </w:p>
    <w:p w:rsidR="00010AE0" w:rsidRPr="00F727BB" w:rsidRDefault="00010AE0" w:rsidP="00010AE0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๑๗.๑) ขนาดเส้นผ่านศูนย์กลาง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ค่าความปลอดภัยต้องไม่น้อยกว่า ๓.๕ (</w:t>
      </w:r>
      <w:r w:rsidRPr="00F727BB">
        <w:rPr>
          <w:rFonts w:ascii="TH Sarabun New" w:hAnsi="TH Sarabun New" w:cs="TH Sarabun New"/>
          <w:sz w:val="32"/>
          <w:szCs w:val="32"/>
        </w:rPr>
        <w:t>Safety Factor</w:t>
      </w:r>
      <w:r w:rsidRPr="00F727BB">
        <w:rPr>
          <w:rFonts w:ascii="TH Sarabun New" w:hAnsi="TH Sarabun New" w:cs="TH Sarabun New"/>
          <w:sz w:val="32"/>
          <w:szCs w:val="32"/>
          <w:cs/>
        </w:rPr>
        <w:t>)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เท่ากับ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อายุการใช้งาน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เดือน/ปี</w:t>
      </w:r>
    </w:p>
    <w:p w:rsidR="00010AE0" w:rsidRPr="00F727BB" w:rsidRDefault="00010AE0" w:rsidP="00010AE0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๑๗.๒) เส้นลวดขาดตรงข้อต่อน้อยกว่า ๒ เส้น ในหนึ่งช่วงเกลียว</w:t>
      </w:r>
    </w:p>
    <w:p w:rsidR="00010AE0" w:rsidRDefault="00010AE0" w:rsidP="00010AE0">
      <w:pPr>
        <w:spacing w:after="0" w:line="240" w:lineRule="auto"/>
        <w:ind w:left="1066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หรือตามที่ผู้ผลิตกำหนด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</w:t>
      </w:r>
    </w:p>
    <w:p w:rsidR="00010AE0" w:rsidRDefault="00010AE0" w:rsidP="00010AE0">
      <w:pPr>
        <w:spacing w:after="0" w:line="240" w:lineRule="auto"/>
        <w:ind w:left="1066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๑๘) สภาพลวดสลิง</w:t>
      </w:r>
    </w:p>
    <w:p w:rsidR="00010AE0" w:rsidRPr="00F727BB" w:rsidRDefault="00010AE0" w:rsidP="00010AE0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๑๘.๑) ลวดเส้นนอกสึกไปน้อยกว่าหนึ่งในสามของเส้นผ่านศูนย์กลางเดิม</w:t>
      </w:r>
    </w:p>
    <w:p w:rsidR="00010AE0" w:rsidRDefault="00010AE0" w:rsidP="00010AE0">
      <w:pPr>
        <w:spacing w:after="0" w:line="240" w:lineRule="auto"/>
        <w:ind w:left="1066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๑๘.๒) ไม่มีการขมวด ถูกกระแทก แตกเกลียวหรือชำรุด</w:t>
      </w:r>
    </w:p>
    <w:p w:rsidR="00010AE0" w:rsidRDefault="00010AE0" w:rsidP="00010AE0">
      <w:pPr>
        <w:spacing w:after="0" w:line="240" w:lineRule="auto"/>
        <w:ind w:left="1066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๑๘.๓) เส้นผ่านศูนย์กลางเล็กลงไม่เกินร้อยละ ๕ ของเส้นผ่านศูนย์กลางที่ระบุ (</w:t>
      </w:r>
      <w:r w:rsidRPr="00F727BB">
        <w:rPr>
          <w:rFonts w:ascii="TH Sarabun New" w:hAnsi="TH Sarabun New" w:cs="TH Sarabun New"/>
          <w:sz w:val="32"/>
          <w:szCs w:val="32"/>
        </w:rPr>
        <w:t>Nominal Diameter</w:t>
      </w:r>
      <w:r w:rsidRPr="00F727BB">
        <w:rPr>
          <w:rFonts w:ascii="TH Sarabun New" w:hAnsi="TH Sarabun New" w:cs="TH Sarabun New"/>
          <w:sz w:val="32"/>
          <w:szCs w:val="32"/>
          <w:cs/>
        </w:rPr>
        <w:t>)</w:t>
      </w:r>
    </w:p>
    <w:p w:rsidR="00010AE0" w:rsidRDefault="00010AE0" w:rsidP="00010AE0">
      <w:pPr>
        <w:spacing w:after="0" w:line="240" w:lineRule="auto"/>
        <w:ind w:left="1066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๑๘.๔) ไม่ถูกความร้อน</w:t>
      </w:r>
      <w:r>
        <w:rPr>
          <w:rFonts w:ascii="TH Sarabun New" w:hAnsi="TH Sarabun New" w:cs="TH Sarabun New"/>
          <w:sz w:val="32"/>
          <w:szCs w:val="32"/>
          <w:cs/>
        </w:rPr>
        <w:t>ทำลาย</w:t>
      </w:r>
      <w:r w:rsidRPr="00F727BB">
        <w:rPr>
          <w:rFonts w:ascii="TH Sarabun New" w:hAnsi="TH Sarabun New" w:cs="TH Sarabun New"/>
          <w:sz w:val="32"/>
          <w:szCs w:val="32"/>
          <w:cs/>
        </w:rPr>
        <w:t>หรือเป็นสนิมมากจนเห็นชัดเจน</w:t>
      </w:r>
    </w:p>
    <w:p w:rsidR="00010AE0" w:rsidRDefault="00010AE0" w:rsidP="00010AE0">
      <w:pPr>
        <w:spacing w:after="0" w:line="240" w:lineRule="auto"/>
        <w:ind w:left="1066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๑๘.๕) ไม่ถูกกัดกร่อนชำรุดมากจนเห็นได้ชัดเจน</w:t>
      </w:r>
    </w:p>
    <w:p w:rsidR="00010AE0" w:rsidRDefault="00010AE0" w:rsidP="00010AE0">
      <w:pPr>
        <w:spacing w:after="0" w:line="240" w:lineRule="auto"/>
        <w:ind w:left="1066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๑๙) อุปกรณ์ป้องกันการชนหรือกันกระแทกที่ปลาย</w:t>
      </w:r>
      <w:r>
        <w:rPr>
          <w:rFonts w:ascii="TH Sarabun New" w:hAnsi="TH Sarabun New" w:cs="TH Sarabun New"/>
          <w:sz w:val="32"/>
          <w:szCs w:val="32"/>
          <w:cs/>
        </w:rPr>
        <w:t>ทั้ง</w:t>
      </w:r>
      <w:r w:rsidRPr="00F727BB">
        <w:rPr>
          <w:rFonts w:ascii="TH Sarabun New" w:hAnsi="TH Sarabun New" w:cs="TH Sarabun New"/>
          <w:sz w:val="32"/>
          <w:szCs w:val="32"/>
          <w:cs/>
        </w:rPr>
        <w:t>สองข้างของราง</w:t>
      </w:r>
    </w:p>
    <w:p w:rsidR="00010AE0" w:rsidRDefault="00010AE0" w:rsidP="00010AE0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๒๐) กรณีที่นายจ้างให้ลูกจ้างขึ้นไปทำงานบนปั้นจั่นหรืออุปกรณ์อื่นของปั้นจั่นที่มีความสูงเกิน ๒ เมตร ต้องมีบันได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พร้อมราวจับและโครงโลหะกันตก หรือจัดให้มีอุปกรณ์อื่นใดที่มีความเหมาะสม</w:t>
      </w:r>
    </w:p>
    <w:p w:rsidR="00010AE0" w:rsidRDefault="00010AE0" w:rsidP="00010AE0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๒๑) การจัดทำพื้นชนิดกันลื่นราวกันตก และแผงกันตกระดับพื้น (ชนิดที่ต้องจัดทำพื้นและทางเดิน)</w:t>
      </w:r>
    </w:p>
    <w:p w:rsidR="00010AE0" w:rsidRDefault="00010AE0" w:rsidP="00010AE0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๒๒) สัญญาณเสียงและแสงไฟเตือนตลอดเวลาที่ปั้นจั่นทำงานโดยติดตั้งไว้ให้เห็นและได้ยินชัดเจน</w:t>
      </w:r>
    </w:p>
    <w:p w:rsidR="00010AE0" w:rsidRDefault="00010AE0" w:rsidP="00010AE0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๒๓) มีป้ายบอกพิกัดน้ำหนักยกไว้ที่ปั้นจั่น และรอกของตะขอ (</w:t>
      </w:r>
      <w:r w:rsidRPr="00F727BB">
        <w:rPr>
          <w:rFonts w:ascii="TH Sarabun New" w:hAnsi="TH Sarabun New" w:cs="TH Sarabun New"/>
          <w:sz w:val="32"/>
          <w:szCs w:val="32"/>
        </w:rPr>
        <w:t>Hook Block</w:t>
      </w:r>
      <w:r w:rsidRPr="00F727BB">
        <w:rPr>
          <w:rFonts w:ascii="TH Sarabun New" w:hAnsi="TH Sarabun New" w:cs="TH Sarabun New"/>
          <w:sz w:val="32"/>
          <w:szCs w:val="32"/>
          <w:cs/>
        </w:rPr>
        <w:t>)</w:t>
      </w:r>
    </w:p>
    <w:p w:rsidR="00010AE0" w:rsidRDefault="00010AE0" w:rsidP="00010AE0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๒๔) ตารางแสดงพิกัดน้ำหนักยกสิ่งของ (</w:t>
      </w:r>
      <w:r w:rsidRPr="00F727BB">
        <w:rPr>
          <w:rFonts w:ascii="TH Sarabun New" w:hAnsi="TH Sarabun New" w:cs="TH Sarabun New"/>
          <w:sz w:val="32"/>
          <w:szCs w:val="32"/>
        </w:rPr>
        <w:t>Load Chart</w:t>
      </w:r>
      <w:r w:rsidRPr="00F727BB">
        <w:rPr>
          <w:rFonts w:ascii="TH Sarabun New" w:hAnsi="TH Sarabun New" w:cs="TH Sarabun New"/>
          <w:sz w:val="32"/>
          <w:szCs w:val="32"/>
          <w:cs/>
        </w:rPr>
        <w:t>) ติดไว้ในบริเวณที่ผู้บังคับปั้นจั่นเห็นได้ชัดเจน</w:t>
      </w:r>
    </w:p>
    <w:p w:rsidR="00010AE0" w:rsidRDefault="00010AE0" w:rsidP="00010AE0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lastRenderedPageBreak/>
        <w:t>๒๕) รูปภาพหรือคู่มือการใช้สัญญาณมือในการสื่อสารระหว่างผู้ปฏิบัติงานเกี่ยวกับปั้นจั่น ติดไว้ที่จุดหรือตำแหน่ง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ที่ลูกจ้างผู้ปฏิบัติงานเห็นชัดเจน</w:t>
      </w:r>
    </w:p>
    <w:p w:rsidR="00010AE0" w:rsidRDefault="00010AE0" w:rsidP="00010AE0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๒๖) เครื่องดับเพลิงพร้อมใช้งานได้ที่ห้องบังคับปั้นจั่น หรือตำแหน่งที่สามารถใช้งานได้สะดวก</w:t>
      </w:r>
    </w:p>
    <w:p w:rsidR="00010AE0" w:rsidRDefault="00010AE0" w:rsidP="00010AE0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เรียบร้อย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ไม่เรียบร้อย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๒๗) อุปกรณ์หรือเครื่องมือที่ใช้ในการทดสอบ</w:t>
      </w:r>
      <w:r w:rsidRPr="007D2807">
        <w:rPr>
          <w:rFonts w:ascii="TH Sarabun New" w:hAnsi="TH Sarabun New" w:cs="TH Sarabun New"/>
          <w:sz w:val="32"/>
          <w:szCs w:val="32"/>
          <w:vertAlign w:val="superscript"/>
          <w:cs/>
        </w:rPr>
        <w:t>๗</w:t>
      </w:r>
    </w:p>
    <w:p w:rsidR="00010AE0" w:rsidRPr="00F727BB" w:rsidRDefault="00010AE0" w:rsidP="00010AE0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น้ำหนักที่ใช้ทดสอบการยก ระบุ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น้ำหนัก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ตัน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เครื่องมือวัด ระบุ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วิธีการตรวจสอบแนวเชื่อม ระบุ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อื่นๆ ระบุ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right="260"/>
        <w:jc w:val="thaiDistribute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๒๘) การทดสอบการรับน้ำหนักของปั้นจั่นในครั้งนี้ เป็นการทดสอบในกรณี (น้ำหนักที่ใช้ทดสอบการยกอาจใช้การทดสอบด้วยน้ำหนักจริงหรือทดสอบด้วยน้ำหนัก</w:t>
      </w:r>
      <w:r>
        <w:rPr>
          <w:rFonts w:ascii="TH Sarabun New" w:hAnsi="TH Sarabun New" w:cs="TH Sarabun New"/>
          <w:sz w:val="32"/>
          <w:szCs w:val="32"/>
          <w:cs/>
        </w:rPr>
        <w:t>จำลอง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F727BB">
        <w:rPr>
          <w:rFonts w:ascii="TH Sarabun New" w:hAnsi="TH Sarabun New" w:cs="TH Sarabun New"/>
          <w:sz w:val="32"/>
          <w:szCs w:val="32"/>
        </w:rPr>
        <w:t>Load simulation</w:t>
      </w:r>
      <w:r w:rsidRPr="00F727BB">
        <w:rPr>
          <w:rFonts w:ascii="TH Sarabun New" w:hAnsi="TH Sarabun New" w:cs="TH Sarabun New"/>
          <w:sz w:val="32"/>
          <w:szCs w:val="32"/>
          <w:cs/>
        </w:rPr>
        <w:t>))</w:t>
      </w:r>
    </w:p>
    <w:p w:rsidR="00010AE0" w:rsidRPr="00F727BB" w:rsidRDefault="00010AE0" w:rsidP="00010AE0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๒๘.๑) ปั้นจั่นใหม่ (หลังการติดตั้งแล้วเสร็จ ก่อนการใช้งาน)</w:t>
      </w:r>
    </w:p>
    <w:p w:rsidR="00010AE0" w:rsidRDefault="00010AE0" w:rsidP="00010AE0">
      <w:pPr>
        <w:spacing w:after="0" w:line="240" w:lineRule="auto"/>
        <w:ind w:left="1051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ผลการทดสอบการรับน้ำหนัก ของพิกัดน้ำหนักยกอย่างปลอดภัย (</w:t>
      </w:r>
      <w:r w:rsidRPr="00F727BB">
        <w:rPr>
          <w:rFonts w:ascii="TH Sarabun New" w:hAnsi="TH Sarabun New" w:cs="TH Sarabun New"/>
          <w:sz w:val="32"/>
          <w:szCs w:val="32"/>
        </w:rPr>
        <w:t>Safe Working Load</w:t>
      </w:r>
      <w:r w:rsidRPr="00F727BB">
        <w:rPr>
          <w:rFonts w:ascii="TH Sarabun New" w:hAnsi="TH Sarabun New" w:cs="TH Sarabun New"/>
          <w:sz w:val="32"/>
          <w:szCs w:val="32"/>
          <w:cs/>
        </w:rPr>
        <w:t>)</w:t>
      </w:r>
    </w:p>
    <w:p w:rsidR="00010AE0" w:rsidRPr="00F727BB" w:rsidRDefault="00010AE0" w:rsidP="00010AE0">
      <w:pPr>
        <w:spacing w:after="0" w:line="240" w:lineRule="auto"/>
        <w:ind w:right="530" w:firstLine="1051"/>
        <w:jc w:val="thaiDistribute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ก) ขนาดพิกัดน้ำหนักยกอย่างปลอดภัยตามที่ผู้ผลิตหรือวิศวกรกำหนดไม่เกิน ๒๐ ตัน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F727BB">
        <w:rPr>
          <w:rFonts w:ascii="TH Sarabun New" w:hAnsi="TH Sarabun New" w:cs="TH Sarabun New"/>
          <w:sz w:val="32"/>
          <w:szCs w:val="32"/>
          <w:cs/>
        </w:rPr>
        <w:t>ให้ทดสอบการรับน้ำหนักที่ ๑ – ๑.๒๕ เท่า</w:t>
      </w:r>
    </w:p>
    <w:p w:rsidR="00010AE0" w:rsidRDefault="00010AE0" w:rsidP="00010AE0">
      <w:pPr>
        <w:spacing w:after="0" w:line="240" w:lineRule="auto"/>
        <w:ind w:left="1710" w:right="26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ผ่าน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ไม่ผ่าน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right="530" w:firstLine="1051"/>
        <w:jc w:val="thaiDistribute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ข</w:t>
      </w:r>
      <w:r w:rsidRPr="00F727BB">
        <w:rPr>
          <w:rFonts w:ascii="TH Sarabun New" w:hAnsi="TH Sarabun New" w:cs="TH Sarabun New"/>
          <w:sz w:val="32"/>
          <w:szCs w:val="32"/>
          <w:cs/>
        </w:rPr>
        <w:t>) ขนาดพิกัดน้ำหนักยกอย่างปลอดภัยตามที่ผู้ผลิตหรือวิศวกรกำหนดมากกว่า ๒๐ ตัน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F727BB">
        <w:rPr>
          <w:rFonts w:ascii="TH Sarabun New" w:hAnsi="TH Sarabun New" w:cs="TH Sarabun New"/>
          <w:sz w:val="32"/>
          <w:szCs w:val="32"/>
          <w:cs/>
        </w:rPr>
        <w:t>แต่ไม่เกิน ๕๐ ตัน ให้ทดสอบการรับน้ำหนักเพิ่มอีก ๕ ตัน จากพิกัดน้ำหนักยกอย่างปลอดภัย</w:t>
      </w:r>
    </w:p>
    <w:p w:rsidR="00010AE0" w:rsidRDefault="00010AE0" w:rsidP="00010AE0">
      <w:pPr>
        <w:spacing w:after="0" w:line="240" w:lineRule="auto"/>
        <w:ind w:left="1710" w:right="26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ผ่าน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ไม่ผ่าน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right="440" w:firstLine="1051"/>
        <w:jc w:val="thaiDistribute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ค) ขนาดพิกัดน้ำหนักยกอย่างปลอดภัยตามที่ผู้ผลิตหรือวิศวกรกำหนดมากกว่า ๕๐ ตัน ขึ้นไป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ให้ทดสอบการรับน้ำหนักที่ ๑.๑ เท่า</w:t>
      </w:r>
    </w:p>
    <w:p w:rsidR="00010AE0" w:rsidRDefault="00010AE0" w:rsidP="00010AE0">
      <w:pPr>
        <w:spacing w:after="0" w:line="240" w:lineRule="auto"/>
        <w:ind w:left="1710" w:right="26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ผ่าน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ไม่ผ่าน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right="350" w:firstLine="1051"/>
        <w:jc w:val="thaiDistribute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ง) ขนาดพิกัดน้ำหนักยกอย่างปลอดภัยสูงสุดตามที่ผู้ผลิตหรือวิศวกรกำหนดสำหรับปั้นจั่นหอสูง</w:t>
      </w:r>
    </w:p>
    <w:p w:rsidR="00010AE0" w:rsidRPr="000E54A8" w:rsidRDefault="00010AE0" w:rsidP="00010AE0">
      <w:pPr>
        <w:spacing w:after="0" w:line="240" w:lineRule="auto"/>
        <w:ind w:right="-100"/>
        <w:rPr>
          <w:rFonts w:ascii="TH Sarabun New" w:hAnsi="TH Sarabun New" w:cs="TH Sarabun New"/>
          <w:spacing w:val="-4"/>
          <w:sz w:val="32"/>
          <w:szCs w:val="32"/>
        </w:rPr>
      </w:pPr>
      <w:r w:rsidRPr="000E54A8">
        <w:rPr>
          <w:rFonts w:ascii="TH Sarabun New" w:hAnsi="TH Sarabun New" w:cs="TH Sarabun New"/>
          <w:spacing w:val="-4"/>
          <w:sz w:val="32"/>
          <w:szCs w:val="32"/>
          <w:cs/>
        </w:rPr>
        <w:t>ให้ทดสอบการรับน้ำหนักที่ ๑ เท่า ของพิกัดน้ำหนักยกสูงสุดและต่ำสุดตามตารางแสดงพิกัดน้ำหนักยก (</w:t>
      </w:r>
      <w:r w:rsidRPr="000E54A8">
        <w:rPr>
          <w:rFonts w:ascii="TH Sarabun New" w:hAnsi="TH Sarabun New" w:cs="TH Sarabun New"/>
          <w:spacing w:val="-4"/>
          <w:sz w:val="32"/>
          <w:szCs w:val="32"/>
        </w:rPr>
        <w:t>Load chart</w:t>
      </w:r>
      <w:r w:rsidRPr="000E54A8">
        <w:rPr>
          <w:rFonts w:ascii="TH Sarabun New" w:hAnsi="TH Sarabun New" w:cs="TH Sarabun New"/>
          <w:spacing w:val="-4"/>
          <w:sz w:val="32"/>
          <w:szCs w:val="32"/>
          <w:cs/>
        </w:rPr>
        <w:t>)</w:t>
      </w:r>
      <w:r w:rsidRPr="000E54A8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แต่ต้องไม่เกินขนาดพิกัดน้ำหนักยกอย่างปลอดภัย (</w:t>
      </w:r>
      <w:r w:rsidRPr="00F727BB">
        <w:rPr>
          <w:rFonts w:ascii="TH Sarabun New" w:hAnsi="TH Sarabun New" w:cs="TH Sarabun New"/>
          <w:sz w:val="32"/>
          <w:szCs w:val="32"/>
        </w:rPr>
        <w:t>Safety Working Load</w:t>
      </w:r>
      <w:r w:rsidRPr="00F727BB">
        <w:rPr>
          <w:rFonts w:ascii="TH Sarabun New" w:hAnsi="TH Sarabun New" w:cs="TH Sarabun New"/>
          <w:sz w:val="32"/>
          <w:szCs w:val="32"/>
          <w:cs/>
        </w:rPr>
        <w:t>) ตามที่ผู้ผลิตหรือวิศวกรกำหนด</w:t>
      </w:r>
    </w:p>
    <w:p w:rsidR="00010AE0" w:rsidRDefault="00010AE0" w:rsidP="00010AE0">
      <w:pPr>
        <w:spacing w:after="0" w:line="240" w:lineRule="auto"/>
        <w:ind w:left="1710" w:right="26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ผ่าน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ไม่ผ่าน (ระบุ)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</w:t>
      </w:r>
    </w:p>
    <w:p w:rsidR="00010AE0" w:rsidRPr="00F727BB" w:rsidRDefault="00010AE0" w:rsidP="00010AE0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๒๘.๒) ปั้นจั่นที่ใช้งานแล้ว</w:t>
      </w:r>
    </w:p>
    <w:p w:rsidR="00010AE0" w:rsidRPr="00F727BB" w:rsidRDefault="00010AE0" w:rsidP="00010AE0">
      <w:pPr>
        <w:spacing w:after="0" w:line="240" w:lineRule="auto"/>
        <w:ind w:right="259" w:firstLine="1094"/>
        <w:jc w:val="thaiDistribute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๒๘.๒.๑) ผลการทดสอบการรับน้ำหนักที่ ๑.๒๕ เท่าของน้ำหนักที่ใช้งานจริงสูงสุด</w:t>
      </w:r>
      <w:r w:rsidRPr="000E54A8">
        <w:rPr>
          <w:rFonts w:ascii="TH Sarabun New" w:hAnsi="TH Sarabun New" w:cs="TH Sarabun New"/>
          <w:sz w:val="32"/>
          <w:szCs w:val="32"/>
          <w:vertAlign w:val="superscript"/>
          <w:cs/>
        </w:rPr>
        <w:t>๘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โดยไม่เกิน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F727BB">
        <w:rPr>
          <w:rFonts w:ascii="TH Sarabun New" w:hAnsi="TH Sarabun New" w:cs="TH Sarabun New"/>
          <w:sz w:val="32"/>
          <w:szCs w:val="32"/>
          <w:cs/>
        </w:rPr>
        <w:t>ขนาดพิกัดน้ำหนักยกอย่างปลอดภัย (</w:t>
      </w:r>
      <w:r w:rsidRPr="00F727BB">
        <w:rPr>
          <w:rFonts w:ascii="TH Sarabun New" w:hAnsi="TH Sarabun New" w:cs="TH Sarabun New"/>
          <w:sz w:val="32"/>
          <w:szCs w:val="32"/>
        </w:rPr>
        <w:t>Safe Working Load</w:t>
      </w:r>
      <w:r w:rsidRPr="00F727BB">
        <w:rPr>
          <w:rFonts w:ascii="TH Sarabun New" w:hAnsi="TH Sarabun New" w:cs="TH Sarabun New"/>
          <w:sz w:val="32"/>
          <w:szCs w:val="32"/>
          <w:cs/>
        </w:rPr>
        <w:t>) ตามที่ผู้ผลิตหรือวิศวกรกำหนด</w:t>
      </w:r>
    </w:p>
    <w:p w:rsidR="00010AE0" w:rsidRDefault="00010AE0" w:rsidP="00010AE0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ตามวาระทุก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เดือน/ปี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ผ่าน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ไม่ผ่าน</w:t>
      </w:r>
    </w:p>
    <w:p w:rsidR="00010AE0" w:rsidRDefault="00010AE0" w:rsidP="00010AE0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หลังการติดตั้งเสร็จ (กรณีย้ายที่ตั้งใหม่)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ผ่าน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ไม่ผ่าน</w:t>
      </w:r>
    </w:p>
    <w:p w:rsidR="00010AE0" w:rsidRDefault="00010AE0" w:rsidP="00010AE0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หยุดการใช้งานตั้งแต่ ๖ เดือนขึ้นไป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ผ่าน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ไม่ผ่าน</w:t>
      </w:r>
    </w:p>
    <w:p w:rsidR="00010AE0" w:rsidRDefault="00010AE0" w:rsidP="00010AE0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หลังการซ่อมแซมที่มีผลต่อความปลอดภัย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ผ่าน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ไม่ผ่าน</w:t>
      </w:r>
    </w:p>
    <w:p w:rsidR="00010AE0" w:rsidRPr="00F727BB" w:rsidRDefault="00010AE0" w:rsidP="00010AE0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หลังการการเปลี่ยนแปลงโครงสร้าง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ผ่าน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ไม่ผ่าน</w:t>
      </w:r>
    </w:p>
    <w:p w:rsidR="00010AE0" w:rsidRPr="000E54A8" w:rsidRDefault="00010AE0" w:rsidP="00010AE0">
      <w:pPr>
        <w:spacing w:after="0" w:line="240" w:lineRule="auto"/>
        <w:ind w:firstLine="1080"/>
        <w:rPr>
          <w:rFonts w:ascii="TH Sarabun New" w:hAnsi="TH Sarabun New" w:cs="TH Sarabun New"/>
          <w:spacing w:val="-4"/>
          <w:sz w:val="32"/>
          <w:szCs w:val="32"/>
        </w:rPr>
      </w:pPr>
      <w:r w:rsidRPr="000E54A8">
        <w:rPr>
          <w:rFonts w:ascii="TH Sarabun New" w:hAnsi="TH Sarabun New" w:cs="TH Sarabun New"/>
          <w:spacing w:val="-4"/>
          <w:sz w:val="32"/>
          <w:szCs w:val="32"/>
          <w:cs/>
        </w:rPr>
        <w:lastRenderedPageBreak/>
        <w:t>๒๘.๒.๒) กรณีปั้นจั่นหอสูง ผลการทดสอบการรับน้ำหนักที่ ๑ - ๑.๒๕ เท่า ของน้ำหนักที่ใช้งานจริงสูงสุด</w:t>
      </w:r>
      <w:r w:rsidRPr="000E54A8">
        <w:rPr>
          <w:rFonts w:ascii="TH Sarabun New" w:hAnsi="TH Sarabun New" w:cs="TH Sarabun New"/>
          <w:spacing w:val="-4"/>
          <w:sz w:val="32"/>
          <w:szCs w:val="32"/>
          <w:vertAlign w:val="superscript"/>
          <w:cs/>
        </w:rPr>
        <w:t>๘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แต่ต้องไม่เกินตามตารางแสดงพิกัดน้ำหนักยก (</w:t>
      </w:r>
      <w:r w:rsidRPr="00F727BB">
        <w:rPr>
          <w:rFonts w:ascii="TH Sarabun New" w:hAnsi="TH Sarabun New" w:cs="TH Sarabun New"/>
          <w:sz w:val="32"/>
          <w:szCs w:val="32"/>
        </w:rPr>
        <w:t>Load chart</w:t>
      </w:r>
      <w:r w:rsidRPr="00F727BB">
        <w:rPr>
          <w:rFonts w:ascii="TH Sarabun New" w:hAnsi="TH Sarabun New" w:cs="TH Sarabun New"/>
          <w:sz w:val="32"/>
          <w:szCs w:val="32"/>
          <w:cs/>
        </w:rPr>
        <w:t>) ตามที่ผู้ผลิตหรือวิศวกรกำหนด</w:t>
      </w:r>
    </w:p>
    <w:p w:rsidR="00010AE0" w:rsidRDefault="00010AE0" w:rsidP="00010AE0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ตามวาระทุก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เดือน/ปี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ผ่าน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ไม่ผ่าน</w:t>
      </w:r>
    </w:p>
    <w:p w:rsidR="00010AE0" w:rsidRDefault="00010AE0" w:rsidP="00010AE0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หลังการติดตั้งเสร็จ (กรณีย้ายที่ตั้งใหม่)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ผ่าน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ไม่ผ่าน</w:t>
      </w:r>
    </w:p>
    <w:p w:rsidR="00010AE0" w:rsidRDefault="00010AE0" w:rsidP="00010AE0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หยุดการใช้งานตั้งแต่ ๖ เดือนขึ้นไป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ผ่าน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ไม่ผ่าน</w:t>
      </w:r>
    </w:p>
    <w:p w:rsidR="00010AE0" w:rsidRDefault="00010AE0" w:rsidP="00010AE0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หลังการซ่อมแซมที่มีผลต่อความปลอดภัย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ผ่าน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ไม่ผ่าน</w:t>
      </w:r>
    </w:p>
    <w:p w:rsidR="00010AE0" w:rsidRPr="00F727BB" w:rsidRDefault="00010AE0" w:rsidP="00010AE0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หลังการการเปลี่ยนแปลงโครงสร้าง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ผ่าน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27BB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ไม่ผ่าน</w:t>
      </w:r>
    </w:p>
    <w:p w:rsidR="00010AE0" w:rsidRPr="00F727BB" w:rsidRDefault="00010AE0" w:rsidP="00010AE0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หรือการเพิ่มหรือลดความสูง</w:t>
      </w:r>
    </w:p>
    <w:p w:rsidR="00010AE0" w:rsidRPr="00F727BB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๒๙) น้ำหนักยกที่อนุญาตให้ใช้งาน</w:t>
      </w:r>
    </w:p>
    <w:p w:rsidR="00010AE0" w:rsidRPr="00F727BB" w:rsidRDefault="00010AE0" w:rsidP="00010AE0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๒๙.๑) น้ำหนักยกที่อนุญาตให้ใช้งาน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ตัน (ไม่เกินขนาดพิกัดน้ำหนักยกอย่างปลอดภัย)</w:t>
      </w:r>
    </w:p>
    <w:p w:rsidR="00010AE0" w:rsidRPr="00F727BB" w:rsidRDefault="00010AE0" w:rsidP="00010AE0">
      <w:pPr>
        <w:spacing w:after="0" w:line="240" w:lineRule="auto"/>
        <w:ind w:firstLine="432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๒๙.๒) กรณีปั้นจั่นหอสูงพิกัดน้ำหนักยกที่อนุญาตให้ใช้งาน</w:t>
      </w:r>
    </w:p>
    <w:p w:rsidR="00010AE0" w:rsidRDefault="00010AE0" w:rsidP="00010AE0">
      <w:pPr>
        <w:spacing w:after="0" w:line="240" w:lineRule="auto"/>
        <w:ind w:left="1051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(ต้องไม่เกินตามตารางแสดงพิกัดน้ำหนักยก (</w:t>
      </w:r>
      <w:r w:rsidRPr="00F727BB">
        <w:rPr>
          <w:rFonts w:ascii="TH Sarabun New" w:hAnsi="TH Sarabun New" w:cs="TH Sarabun New"/>
          <w:sz w:val="32"/>
          <w:szCs w:val="32"/>
        </w:rPr>
        <w:t>Load chart</w:t>
      </w:r>
      <w:r w:rsidRPr="00F727BB">
        <w:rPr>
          <w:rFonts w:ascii="TH Sarabun New" w:hAnsi="TH Sarabun New" w:cs="TH Sarabun New"/>
          <w:sz w:val="32"/>
          <w:szCs w:val="32"/>
          <w:cs/>
        </w:rPr>
        <w:t>))</w:t>
      </w:r>
    </w:p>
    <w:p w:rsidR="00010AE0" w:rsidRDefault="00010AE0" w:rsidP="00010AE0">
      <w:pPr>
        <w:spacing w:after="0" w:line="240" w:lineRule="auto"/>
        <w:ind w:left="1051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- น้ำหนักยกที่อนุญาตให้ใช้งาน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ตัน ที่ระยะ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</w:t>
      </w:r>
    </w:p>
    <w:p w:rsidR="00010AE0" w:rsidRDefault="00010AE0" w:rsidP="00010AE0">
      <w:pPr>
        <w:spacing w:after="0" w:line="240" w:lineRule="auto"/>
        <w:ind w:left="1051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- น้ำหนักยกที่อนุญาตให้ใช้งาน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ตัน ที่ระยะ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</w:t>
      </w:r>
    </w:p>
    <w:p w:rsidR="00010AE0" w:rsidRDefault="00010AE0" w:rsidP="00010AE0">
      <w:pPr>
        <w:spacing w:after="0" w:line="240" w:lineRule="auto"/>
        <w:ind w:left="1051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- น้ำหนักยกที่อนุญาตให้ใช้งาน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ตัน ที่ระยะ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</w:t>
      </w:r>
    </w:p>
    <w:p w:rsidR="00010AE0" w:rsidRPr="00F727BB" w:rsidRDefault="00010AE0" w:rsidP="00010AE0">
      <w:pPr>
        <w:spacing w:after="0" w:line="240" w:lineRule="auto"/>
        <w:ind w:left="1051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- น้ำหนักยกที่อนุญาตให้ใช้งาน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ตัน ที่ระยะ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</w:t>
      </w:r>
    </w:p>
    <w:p w:rsidR="00010AE0" w:rsidRPr="00F727BB" w:rsidRDefault="00010AE0" w:rsidP="00010AE0">
      <w:pPr>
        <w:spacing w:after="0" w:line="240" w:lineRule="auto"/>
        <w:ind w:right="350"/>
        <w:jc w:val="thaiDistribute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๓๐) กรณีมีรายการทดสอบเพิ่มเติมตามรายละเอียดคุณลักษณะและคู่มือการใช้งานที่ผู้ผลิตหรือวิศวกรกำหนด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727BB">
        <w:rPr>
          <w:rFonts w:ascii="TH Sarabun New" w:hAnsi="TH Sarabun New" w:cs="TH Sarabun New"/>
          <w:sz w:val="32"/>
          <w:szCs w:val="32"/>
          <w:cs/>
        </w:rPr>
        <w:t>(สามารถแนบเอกสารเพิ่มเติม)</w:t>
      </w:r>
    </w:p>
    <w:p w:rsidR="00010AE0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010AE0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010AE0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010AE0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010AE0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010AE0" w:rsidRDefault="00010AE0" w:rsidP="00010AE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10AE0" w:rsidRDefault="00010AE0" w:rsidP="00010AE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_______________________________________</w:t>
      </w:r>
    </w:p>
    <w:p w:rsidR="00010AE0" w:rsidRDefault="00010AE0" w:rsidP="00010AE0">
      <w:pPr>
        <w:suppressAutoHyphens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010AE0" w:rsidRPr="00365EB4" w:rsidRDefault="00010AE0" w:rsidP="00010AE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365EB4">
        <w:rPr>
          <w:rFonts w:ascii="TH Sarabun New" w:hAnsi="TH Sarabun New" w:cs="TH Sarabun New"/>
          <w:sz w:val="32"/>
          <w:szCs w:val="32"/>
          <w:cs/>
        </w:rPr>
        <w:lastRenderedPageBreak/>
        <w:t>รายการเพิ่มเติมกรณีตรวจสอบ ทดสอบ หรือแก้ไข ปรับแต่ง สิ่งชำรุดบกพร่อง</w:t>
      </w:r>
    </w:p>
    <w:p w:rsidR="00010AE0" w:rsidRPr="00365EB4" w:rsidRDefault="00010AE0" w:rsidP="00010AE0">
      <w:pPr>
        <w:spacing w:after="0" w:line="240" w:lineRule="auto"/>
        <w:jc w:val="center"/>
        <w:rPr>
          <w:rFonts w:ascii="TH Sarabun New" w:hAnsi="TH Sarabun New" w:cs="TH Sarabun Ne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010AE0" w:rsidRPr="00365EB4" w:rsidTr="00C055B8">
        <w:tc>
          <w:tcPr>
            <w:tcW w:w="9265" w:type="dxa"/>
          </w:tcPr>
          <w:p w:rsidR="00010AE0" w:rsidRPr="00365EB4" w:rsidRDefault="00010AE0" w:rsidP="00C055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0AE0" w:rsidRPr="00365EB4" w:rsidTr="00C055B8">
        <w:tc>
          <w:tcPr>
            <w:tcW w:w="9265" w:type="dxa"/>
          </w:tcPr>
          <w:p w:rsidR="00010AE0" w:rsidRPr="00365EB4" w:rsidRDefault="00010AE0" w:rsidP="00C055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0AE0" w:rsidRPr="00365EB4" w:rsidTr="00C055B8">
        <w:tc>
          <w:tcPr>
            <w:tcW w:w="9265" w:type="dxa"/>
          </w:tcPr>
          <w:p w:rsidR="00010AE0" w:rsidRPr="00365EB4" w:rsidRDefault="00010AE0" w:rsidP="00C055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0AE0" w:rsidRPr="00365EB4" w:rsidTr="00C055B8">
        <w:tc>
          <w:tcPr>
            <w:tcW w:w="9265" w:type="dxa"/>
          </w:tcPr>
          <w:p w:rsidR="00010AE0" w:rsidRPr="00365EB4" w:rsidRDefault="00010AE0" w:rsidP="00C055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0AE0" w:rsidRPr="00365EB4" w:rsidTr="00C055B8">
        <w:tc>
          <w:tcPr>
            <w:tcW w:w="9265" w:type="dxa"/>
          </w:tcPr>
          <w:p w:rsidR="00010AE0" w:rsidRPr="00365EB4" w:rsidRDefault="00010AE0" w:rsidP="00C055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0AE0" w:rsidRPr="00365EB4" w:rsidTr="00C055B8">
        <w:tc>
          <w:tcPr>
            <w:tcW w:w="9265" w:type="dxa"/>
          </w:tcPr>
          <w:p w:rsidR="00010AE0" w:rsidRPr="00365EB4" w:rsidRDefault="00010AE0" w:rsidP="00C055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0AE0" w:rsidRPr="00365EB4" w:rsidTr="00C055B8">
        <w:tc>
          <w:tcPr>
            <w:tcW w:w="9265" w:type="dxa"/>
          </w:tcPr>
          <w:p w:rsidR="00010AE0" w:rsidRPr="00365EB4" w:rsidRDefault="00010AE0" w:rsidP="00C055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0AE0" w:rsidRPr="00365EB4" w:rsidTr="00C055B8">
        <w:tc>
          <w:tcPr>
            <w:tcW w:w="9265" w:type="dxa"/>
          </w:tcPr>
          <w:p w:rsidR="00010AE0" w:rsidRPr="00365EB4" w:rsidRDefault="00010AE0" w:rsidP="00C055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0AE0" w:rsidRPr="00365EB4" w:rsidTr="00C055B8">
        <w:tc>
          <w:tcPr>
            <w:tcW w:w="9265" w:type="dxa"/>
          </w:tcPr>
          <w:p w:rsidR="00010AE0" w:rsidRPr="00365EB4" w:rsidRDefault="00010AE0" w:rsidP="00C055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0AE0" w:rsidRPr="00365EB4" w:rsidTr="00C055B8">
        <w:tc>
          <w:tcPr>
            <w:tcW w:w="9265" w:type="dxa"/>
          </w:tcPr>
          <w:p w:rsidR="00010AE0" w:rsidRPr="00365EB4" w:rsidRDefault="00010AE0" w:rsidP="00C055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0AE0" w:rsidRPr="00365EB4" w:rsidTr="00C055B8">
        <w:tc>
          <w:tcPr>
            <w:tcW w:w="9265" w:type="dxa"/>
          </w:tcPr>
          <w:p w:rsidR="00010AE0" w:rsidRPr="00365EB4" w:rsidRDefault="00010AE0" w:rsidP="00C055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0AE0" w:rsidRPr="00365EB4" w:rsidTr="00C055B8">
        <w:tc>
          <w:tcPr>
            <w:tcW w:w="9265" w:type="dxa"/>
          </w:tcPr>
          <w:p w:rsidR="00010AE0" w:rsidRPr="00365EB4" w:rsidRDefault="00010AE0" w:rsidP="00C055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0AE0" w:rsidRPr="00365EB4" w:rsidTr="00C055B8">
        <w:tc>
          <w:tcPr>
            <w:tcW w:w="9265" w:type="dxa"/>
          </w:tcPr>
          <w:p w:rsidR="00010AE0" w:rsidRPr="00365EB4" w:rsidRDefault="00010AE0" w:rsidP="00C055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0AE0" w:rsidRPr="00365EB4" w:rsidTr="00C055B8">
        <w:tc>
          <w:tcPr>
            <w:tcW w:w="9265" w:type="dxa"/>
          </w:tcPr>
          <w:p w:rsidR="00010AE0" w:rsidRPr="00365EB4" w:rsidRDefault="00010AE0" w:rsidP="00C055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0AE0" w:rsidRPr="00365EB4" w:rsidTr="00C055B8">
        <w:tc>
          <w:tcPr>
            <w:tcW w:w="9265" w:type="dxa"/>
          </w:tcPr>
          <w:p w:rsidR="00010AE0" w:rsidRPr="00365EB4" w:rsidRDefault="00010AE0" w:rsidP="00C055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0AE0" w:rsidRPr="00365EB4" w:rsidTr="00C055B8">
        <w:tc>
          <w:tcPr>
            <w:tcW w:w="9265" w:type="dxa"/>
          </w:tcPr>
          <w:p w:rsidR="00010AE0" w:rsidRPr="00365EB4" w:rsidRDefault="00010AE0" w:rsidP="00C055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0AE0" w:rsidRPr="00365EB4" w:rsidTr="00C055B8">
        <w:tc>
          <w:tcPr>
            <w:tcW w:w="9265" w:type="dxa"/>
          </w:tcPr>
          <w:p w:rsidR="00010AE0" w:rsidRPr="00365EB4" w:rsidRDefault="00010AE0" w:rsidP="00C055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0AE0" w:rsidRPr="00365EB4" w:rsidTr="00C055B8">
        <w:tc>
          <w:tcPr>
            <w:tcW w:w="9265" w:type="dxa"/>
          </w:tcPr>
          <w:p w:rsidR="00010AE0" w:rsidRPr="00365EB4" w:rsidRDefault="00010AE0" w:rsidP="00C055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0AE0" w:rsidRPr="00365EB4" w:rsidTr="00C055B8">
        <w:tc>
          <w:tcPr>
            <w:tcW w:w="9265" w:type="dxa"/>
          </w:tcPr>
          <w:p w:rsidR="00010AE0" w:rsidRPr="00365EB4" w:rsidRDefault="00010AE0" w:rsidP="00C055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0AE0" w:rsidRPr="00365EB4" w:rsidTr="00C055B8">
        <w:tc>
          <w:tcPr>
            <w:tcW w:w="9265" w:type="dxa"/>
          </w:tcPr>
          <w:p w:rsidR="00010AE0" w:rsidRPr="00365EB4" w:rsidRDefault="00010AE0" w:rsidP="00C055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0AE0" w:rsidRPr="00365EB4" w:rsidTr="00C055B8">
        <w:tc>
          <w:tcPr>
            <w:tcW w:w="9265" w:type="dxa"/>
          </w:tcPr>
          <w:p w:rsidR="00010AE0" w:rsidRPr="00365EB4" w:rsidRDefault="00010AE0" w:rsidP="00C055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0AE0" w:rsidRPr="00365EB4" w:rsidTr="00C055B8">
        <w:tc>
          <w:tcPr>
            <w:tcW w:w="9265" w:type="dxa"/>
          </w:tcPr>
          <w:p w:rsidR="00010AE0" w:rsidRPr="00365EB4" w:rsidRDefault="00010AE0" w:rsidP="00C055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0AE0" w:rsidRPr="00365EB4" w:rsidTr="00C055B8">
        <w:tc>
          <w:tcPr>
            <w:tcW w:w="9265" w:type="dxa"/>
          </w:tcPr>
          <w:p w:rsidR="00010AE0" w:rsidRPr="00365EB4" w:rsidRDefault="00010AE0" w:rsidP="00C055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10AE0" w:rsidRPr="00365EB4" w:rsidRDefault="00010AE0" w:rsidP="00010AE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010AE0" w:rsidRPr="00365EB4" w:rsidRDefault="00010AE0" w:rsidP="00010AE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010AE0" w:rsidRPr="00365EB4" w:rsidRDefault="00010AE0" w:rsidP="00010AE0">
      <w:pPr>
        <w:spacing w:after="0" w:line="240" w:lineRule="auto"/>
        <w:ind w:right="350"/>
        <w:jc w:val="thaiDistribute"/>
        <w:rPr>
          <w:rFonts w:ascii="TH Sarabun New" w:hAnsi="TH Sarabun New" w:cs="TH Sarabun New"/>
          <w:sz w:val="32"/>
          <w:szCs w:val="32"/>
        </w:rPr>
      </w:pPr>
      <w:r w:rsidRPr="00365EB4">
        <w:rPr>
          <w:rFonts w:ascii="TH Sarabun New" w:hAnsi="TH Sarabun New" w:cs="TH Sarabun New"/>
          <w:sz w:val="32"/>
          <w:szCs w:val="32"/>
          <w:cs/>
        </w:rPr>
        <w:t>หมายเหตุ</w:t>
      </w:r>
    </w:p>
    <w:p w:rsidR="00010AE0" w:rsidRDefault="00010AE0" w:rsidP="00010AE0">
      <w:pPr>
        <w:spacing w:after="0" w:line="240" w:lineRule="auto"/>
        <w:ind w:right="170"/>
        <w:jc w:val="thaiDistribute"/>
        <w:rPr>
          <w:rFonts w:ascii="TH Sarabun New" w:hAnsi="TH Sarabun New" w:cs="TH Sarabun New"/>
          <w:sz w:val="32"/>
          <w:szCs w:val="32"/>
        </w:rPr>
      </w:pPr>
      <w:r w:rsidRPr="00365EB4">
        <w:rPr>
          <w:rFonts w:ascii="TH Sarabun New" w:hAnsi="TH Sarabun New" w:cs="TH Sarabun New"/>
          <w:spacing w:val="-2"/>
          <w:sz w:val="32"/>
          <w:szCs w:val="32"/>
          <w:cs/>
        </w:rPr>
        <w:t>๑. กรณีข้อใดที่ไม่เกี่ยวข้องกับการตรวจสอบและทดสอบความปลอดภัยของปั้นจั่น ไม่ต้องดำเนินการทำเครื่องหมาย</w:t>
      </w:r>
      <w:r w:rsidRPr="00365EB4">
        <w:rPr>
          <w:rFonts w:ascii="TH Sarabun New" w:hAnsi="TH Sarabun New" w:cs="TH Sarabun New"/>
          <w:sz w:val="32"/>
          <w:szCs w:val="32"/>
          <w:cs/>
        </w:rPr>
        <w:t>หรือลงรายละเอียดในหัวข้อดังกล่าว</w:t>
      </w:r>
    </w:p>
    <w:p w:rsidR="00010AE0" w:rsidRDefault="00010AE0" w:rsidP="00010AE0">
      <w:pPr>
        <w:spacing w:after="0" w:line="240" w:lineRule="auto"/>
        <w:ind w:right="170"/>
        <w:jc w:val="thaiDistribute"/>
        <w:rPr>
          <w:rFonts w:ascii="TH Sarabun New" w:hAnsi="TH Sarabun New" w:cs="TH Sarabun New"/>
          <w:sz w:val="32"/>
          <w:szCs w:val="32"/>
        </w:rPr>
      </w:pPr>
      <w:r w:rsidRPr="00365EB4">
        <w:rPr>
          <w:rFonts w:ascii="TH Sarabun New" w:hAnsi="TH Sarabun New" w:cs="TH Sarabun New"/>
          <w:sz w:val="32"/>
          <w:szCs w:val="32"/>
          <w:cs/>
        </w:rPr>
        <w:t>๒. การตรวจสอบและทดสอบความปลอดภัยของปั้นจั่นต้องมีภาพถ่ายของวิศวกรขณะทดสอบ สำเนาใบอนุญาต</w:t>
      </w:r>
      <w:r w:rsidRPr="00365EB4">
        <w:rPr>
          <w:rFonts w:ascii="TH Sarabun New" w:hAnsi="TH Sarabun New" w:cs="TH Sarabun New"/>
          <w:spacing w:val="-8"/>
          <w:sz w:val="32"/>
          <w:szCs w:val="32"/>
          <w:cs/>
        </w:rPr>
        <w:t>ประกอบวิชาชีพวิศวกรรมควบคุม และสำเนาผู้ขึ้นทะเบียนตามมาตรา ๙ หรือผู้ได้รับอนุญาตตามมาตรา ๑๑ แล้วแต่กรณี</w:t>
      </w:r>
      <w:r w:rsidRPr="00365EB4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</w:t>
      </w:r>
      <w:r w:rsidRPr="00365EB4">
        <w:rPr>
          <w:rFonts w:ascii="TH Sarabun New" w:hAnsi="TH Sarabun New" w:cs="TH Sarabun New"/>
          <w:sz w:val="32"/>
          <w:szCs w:val="32"/>
          <w:cs/>
        </w:rPr>
        <w:t>พร้อมทั้งเก็บไว้เป็นหลักฐานให้พนักงานตรวจความปลอดภัยตรวจสอบได้</w:t>
      </w: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010AE0" w:rsidRPr="00365EB4" w:rsidRDefault="00010AE0" w:rsidP="00010AE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u w:val="single"/>
        </w:rPr>
      </w:pPr>
      <w:r w:rsidRPr="00365EB4">
        <w:rPr>
          <w:rFonts w:ascii="TH Sarabun New" w:hAnsi="TH Sarabun New" w:cs="TH Sarabun New"/>
          <w:sz w:val="32"/>
          <w:szCs w:val="32"/>
          <w:u w:val="single"/>
          <w:cs/>
        </w:rPr>
        <w:lastRenderedPageBreak/>
        <w:t>คำชี้แจงรายการทดสอบส่วนประกอบและอุปกรณ์สำหรับปั้นจั่น</w:t>
      </w:r>
    </w:p>
    <w:p w:rsidR="00010AE0" w:rsidRPr="00365EB4" w:rsidRDefault="00010AE0" w:rsidP="00010AE0">
      <w:pPr>
        <w:spacing w:after="0" w:line="240" w:lineRule="auto"/>
        <w:jc w:val="center"/>
        <w:rPr>
          <w:rFonts w:ascii="TH Sarabun New" w:hAnsi="TH Sarabun New" w:cs="TH Sarabun New"/>
          <w:sz w:val="20"/>
          <w:szCs w:val="20"/>
        </w:rPr>
      </w:pPr>
    </w:p>
    <w:p w:rsidR="00010AE0" w:rsidRPr="00365EB4" w:rsidRDefault="00010AE0" w:rsidP="00010AE0">
      <w:pPr>
        <w:spacing w:after="0" w:line="252" w:lineRule="auto"/>
        <w:ind w:right="86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8E3073">
        <w:rPr>
          <w:rFonts w:ascii="TH Sarabun New" w:hAnsi="TH Sarabun New" w:cs="TH Sarabun New"/>
          <w:sz w:val="32"/>
          <w:szCs w:val="32"/>
          <w:vertAlign w:val="superscript"/>
          <w:cs/>
        </w:rPr>
        <w:t>๑</w:t>
      </w:r>
      <w:r w:rsidRPr="00365EB4">
        <w:rPr>
          <w:rFonts w:ascii="TH Sarabun New" w:hAnsi="TH Sarabun New" w:cs="TH Sarabun New"/>
          <w:sz w:val="32"/>
          <w:szCs w:val="32"/>
          <w:cs/>
        </w:rPr>
        <w:t xml:space="preserve"> วิศวกรต้องคำนวณหาขนาดพิกัดน้ำหนักยกอย่างปลอดภัยของปั้นจั่นแต่ละชนิด</w:t>
      </w:r>
    </w:p>
    <w:p w:rsidR="00010AE0" w:rsidRPr="00365EB4" w:rsidRDefault="00010AE0" w:rsidP="00010AE0">
      <w:pPr>
        <w:spacing w:after="0" w:line="252" w:lineRule="auto"/>
        <w:ind w:right="86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8E3073">
        <w:rPr>
          <w:rFonts w:ascii="TH Sarabun New" w:hAnsi="TH Sarabun New" w:cs="TH Sarabun New"/>
          <w:sz w:val="32"/>
          <w:szCs w:val="32"/>
          <w:vertAlign w:val="superscript"/>
          <w:cs/>
        </w:rPr>
        <w:t>๒</w:t>
      </w:r>
      <w:r w:rsidRPr="00365EB4">
        <w:rPr>
          <w:rFonts w:ascii="TH Sarabun New" w:hAnsi="TH Sarabun New" w:cs="TH Sarabun New"/>
          <w:sz w:val="32"/>
          <w:szCs w:val="32"/>
          <w:cs/>
        </w:rPr>
        <w:t xml:space="preserve"> วิศวกรต้องคำนวณทางวิศวกรรมพร้อมกับการทดสอบกรณีมีการดัดแปลงส่วนที่เกี่ยวข้องกับโครงสร้างที่มีผลต่อการรับน้ำหนักหรือรับแรงของปั้นจั่นขณะยก</w:t>
      </w:r>
    </w:p>
    <w:p w:rsidR="00010AE0" w:rsidRPr="00365EB4" w:rsidRDefault="00010AE0" w:rsidP="00010AE0">
      <w:pPr>
        <w:spacing w:after="0" w:line="252" w:lineRule="auto"/>
        <w:ind w:right="86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8E3073">
        <w:rPr>
          <w:rFonts w:ascii="TH Sarabun New" w:hAnsi="TH Sarabun New" w:cs="TH Sarabun New"/>
          <w:sz w:val="32"/>
          <w:szCs w:val="32"/>
          <w:vertAlign w:val="superscript"/>
          <w:cs/>
        </w:rPr>
        <w:t>๓</w:t>
      </w:r>
      <w:r w:rsidRPr="00365EB4">
        <w:rPr>
          <w:rFonts w:ascii="TH Sarabun New" w:hAnsi="TH Sarabun New" w:cs="TH Sarabun New"/>
          <w:sz w:val="32"/>
          <w:szCs w:val="32"/>
          <w:cs/>
        </w:rPr>
        <w:t xml:space="preserve"> โครงสร้างหลักหมายถึง ชิ้นส่วนที่รับน้ำหนัก หรือรับแรงของปั้นจั่นขณะยก เช่น คาน เสา เพลา ล้อ รางเลื่อน</w:t>
      </w:r>
      <w:r w:rsidRPr="00365E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65EB4">
        <w:rPr>
          <w:rFonts w:ascii="TH Sarabun New" w:hAnsi="TH Sarabun New" w:cs="TH Sarabun New"/>
          <w:sz w:val="32"/>
          <w:szCs w:val="32"/>
          <w:cs/>
        </w:rPr>
        <w:t>แขนต่อ ข้อต่อทุกจุด สลักเกลียวยึด และแนวเชื่อม เป็นต้น</w:t>
      </w:r>
    </w:p>
    <w:p w:rsidR="00010AE0" w:rsidRPr="00365EB4" w:rsidRDefault="00010AE0" w:rsidP="00010AE0">
      <w:pPr>
        <w:spacing w:after="0" w:line="252" w:lineRule="auto"/>
        <w:ind w:right="86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8E3073">
        <w:rPr>
          <w:rFonts w:ascii="TH Sarabun New" w:hAnsi="TH Sarabun New" w:cs="TH Sarabun New"/>
          <w:sz w:val="32"/>
          <w:szCs w:val="32"/>
          <w:vertAlign w:val="superscript"/>
          <w:cs/>
        </w:rPr>
        <w:t>๔</w:t>
      </w:r>
      <w:r w:rsidRPr="00365EB4">
        <w:rPr>
          <w:rFonts w:ascii="TH Sarabun New" w:hAnsi="TH Sarabun New" w:cs="TH Sarabun New"/>
          <w:sz w:val="32"/>
          <w:szCs w:val="32"/>
          <w:cs/>
        </w:rPr>
        <w:t xml:space="preserve"> ต้องมีเอกสารการรับรองการติดตั้งปั้นจั่นบนฐานที่มั่นคงโดยผู้ได้รับใบอนุญาตประกอบวิชาชีพวิศวกรรมควบคุม สาขาโยธา ตามพระราชบัญญัติวิศวกร พ.ศ. ๒๕๔๒</w:t>
      </w:r>
    </w:p>
    <w:p w:rsidR="00010AE0" w:rsidRPr="00365EB4" w:rsidRDefault="00010AE0" w:rsidP="00010AE0">
      <w:pPr>
        <w:spacing w:after="0" w:line="252" w:lineRule="auto"/>
        <w:ind w:right="86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8E3073">
        <w:rPr>
          <w:rFonts w:ascii="TH Sarabun New" w:hAnsi="TH Sarabun New" w:cs="TH Sarabun New"/>
          <w:sz w:val="32"/>
          <w:szCs w:val="32"/>
          <w:vertAlign w:val="superscript"/>
          <w:cs/>
        </w:rPr>
        <w:t>๕</w:t>
      </w:r>
      <w:r w:rsidRPr="00365EB4">
        <w:rPr>
          <w:rFonts w:ascii="TH Sarabun New" w:hAnsi="TH Sarabun New" w:cs="TH Sarabun New"/>
          <w:sz w:val="32"/>
          <w:szCs w:val="32"/>
          <w:cs/>
        </w:rPr>
        <w:t xml:space="preserve"> ให้มีการทดสอบความ</w:t>
      </w:r>
      <w:r>
        <w:rPr>
          <w:rFonts w:ascii="TH Sarabun New" w:hAnsi="TH Sarabun New" w:cs="TH Sarabun New"/>
          <w:sz w:val="32"/>
          <w:szCs w:val="32"/>
          <w:cs/>
        </w:rPr>
        <w:t>แม่นยำ</w:t>
      </w:r>
      <w:r w:rsidRPr="00365EB4">
        <w:rPr>
          <w:rFonts w:ascii="TH Sarabun New" w:hAnsi="TH Sarabun New" w:cs="TH Sarabun New"/>
          <w:sz w:val="32"/>
          <w:szCs w:val="32"/>
          <w:cs/>
        </w:rPr>
        <w:t>ที่เกี่ยวข้องกับสิ่งต่อ</w:t>
      </w:r>
      <w:r>
        <w:rPr>
          <w:rFonts w:ascii="TH Sarabun New" w:hAnsi="TH Sarabun New" w:cs="TH Sarabun New"/>
          <w:sz w:val="32"/>
          <w:szCs w:val="32"/>
          <w:cs/>
        </w:rPr>
        <w:t>ไปนี้</w:t>
      </w:r>
      <w:r w:rsidRPr="00365EB4">
        <w:rPr>
          <w:rFonts w:ascii="TH Sarabun New" w:hAnsi="TH Sarabun New" w:cs="TH Sarabun New"/>
          <w:sz w:val="32"/>
          <w:szCs w:val="32"/>
          <w:cs/>
        </w:rPr>
        <w:t xml:space="preserve"> ทิศทาง ระยะ ความเร็ว รัศมี มุมยก</w:t>
      </w:r>
    </w:p>
    <w:p w:rsidR="00010AE0" w:rsidRPr="00365EB4" w:rsidRDefault="00010AE0" w:rsidP="00010AE0">
      <w:pPr>
        <w:spacing w:after="0" w:line="252" w:lineRule="auto"/>
        <w:ind w:right="86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8E3073">
        <w:rPr>
          <w:rFonts w:ascii="TH Sarabun New" w:hAnsi="TH Sarabun New" w:cs="TH Sarabun New"/>
          <w:sz w:val="32"/>
          <w:szCs w:val="32"/>
          <w:vertAlign w:val="superscript"/>
          <w:cs/>
        </w:rPr>
        <w:t>๖</w:t>
      </w:r>
      <w:r w:rsidRPr="00365EB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65EB4">
        <w:rPr>
          <w:rFonts w:ascii="TH Sarabun New" w:hAnsi="TH Sarabun New" w:cs="TH Sarabun New"/>
          <w:sz w:val="32"/>
          <w:szCs w:val="32"/>
        </w:rPr>
        <w:t xml:space="preserve">Limit switch </w:t>
      </w:r>
      <w:r w:rsidRPr="00365EB4">
        <w:rPr>
          <w:rFonts w:ascii="TH Sarabun New" w:hAnsi="TH Sarabun New" w:cs="TH Sarabun New"/>
          <w:sz w:val="32"/>
          <w:szCs w:val="32"/>
          <w:cs/>
        </w:rPr>
        <w:t>ที่ใช้ทำการยกขึ้นสูงสุด-ลดลงต่ำสุด</w:t>
      </w:r>
      <w:r w:rsidRPr="00365EB4">
        <w:rPr>
          <w:rFonts w:ascii="TH Sarabun New" w:hAnsi="TH Sarabun New" w:cs="TH Sarabun New"/>
          <w:sz w:val="32"/>
          <w:szCs w:val="32"/>
        </w:rPr>
        <w:t xml:space="preserve">, </w:t>
      </w:r>
      <w:r w:rsidRPr="00365EB4">
        <w:rPr>
          <w:rFonts w:ascii="TH Sarabun New" w:hAnsi="TH Sarabun New" w:cs="TH Sarabun New"/>
          <w:sz w:val="32"/>
          <w:szCs w:val="32"/>
          <w:cs/>
        </w:rPr>
        <w:t>ชุดรางเลื่อนซ้ายสุด-ขวาสุด</w:t>
      </w:r>
      <w:r w:rsidRPr="00365EB4">
        <w:rPr>
          <w:rFonts w:ascii="TH Sarabun New" w:hAnsi="TH Sarabun New" w:cs="TH Sarabun New"/>
          <w:sz w:val="32"/>
          <w:szCs w:val="32"/>
        </w:rPr>
        <w:t xml:space="preserve">, </w:t>
      </w:r>
      <w:r w:rsidRPr="00365EB4">
        <w:rPr>
          <w:rFonts w:ascii="TH Sarabun New" w:hAnsi="TH Sarabun New" w:cs="TH Sarabun New"/>
          <w:sz w:val="32"/>
          <w:szCs w:val="32"/>
          <w:cs/>
        </w:rPr>
        <w:t>ชุดรางเลื่อนหน้าสุด-หลังสุดกรณีปั้นจั่นหอสูงแขนเลื่อนไกลสุด-ใกล้สุด</w:t>
      </w:r>
      <w:r w:rsidRPr="00365EB4">
        <w:rPr>
          <w:rFonts w:ascii="TH Sarabun New" w:hAnsi="TH Sarabun New" w:cs="TH Sarabun New"/>
          <w:sz w:val="32"/>
          <w:szCs w:val="32"/>
        </w:rPr>
        <w:t xml:space="preserve">, </w:t>
      </w:r>
      <w:r w:rsidRPr="00365EB4">
        <w:rPr>
          <w:rFonts w:ascii="TH Sarabun New" w:hAnsi="TH Sarabun New" w:cs="TH Sarabun New"/>
          <w:sz w:val="32"/>
          <w:szCs w:val="32"/>
          <w:cs/>
        </w:rPr>
        <w:t>มุมกวาดซ้ายสุด-ขวาสุด</w:t>
      </w:r>
    </w:p>
    <w:p w:rsidR="00010AE0" w:rsidRPr="00365EB4" w:rsidRDefault="00010AE0" w:rsidP="00010AE0">
      <w:pPr>
        <w:spacing w:after="0" w:line="252" w:lineRule="auto"/>
        <w:ind w:right="86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8E3073">
        <w:rPr>
          <w:rFonts w:ascii="TH Sarabun New" w:hAnsi="TH Sarabun New" w:cs="TH Sarabun New"/>
          <w:sz w:val="32"/>
          <w:szCs w:val="32"/>
          <w:vertAlign w:val="superscript"/>
          <w:cs/>
        </w:rPr>
        <w:t>๗</w:t>
      </w:r>
      <w:r w:rsidRPr="00365EB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E3073">
        <w:rPr>
          <w:rFonts w:ascii="TH Sarabun New" w:hAnsi="TH Sarabun New" w:cs="TH Sarabun New"/>
          <w:spacing w:val="-2"/>
          <w:sz w:val="32"/>
          <w:szCs w:val="32"/>
          <w:cs/>
        </w:rPr>
        <w:t xml:space="preserve">น้ำหนักที่ใช้ทดสอบการยกอาจใช้การทดสอบด้วยน้ำหนักจริง หรือทดสอบด้วยน้ำหนักจำลอง เช่น </w:t>
      </w:r>
      <w:r w:rsidRPr="008E3073">
        <w:rPr>
          <w:rFonts w:ascii="TH Sarabun New" w:hAnsi="TH Sarabun New" w:cs="TH Sarabun New"/>
          <w:spacing w:val="-2"/>
          <w:sz w:val="32"/>
          <w:szCs w:val="32"/>
        </w:rPr>
        <w:t>Load cell</w:t>
      </w:r>
      <w:r w:rsidRPr="00365E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65EB4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Pr="00365EB4">
        <w:rPr>
          <w:rFonts w:ascii="TH Sarabun New" w:hAnsi="TH Sarabun New" w:cs="TH Sarabun New"/>
          <w:sz w:val="32"/>
          <w:szCs w:val="32"/>
        </w:rPr>
        <w:t xml:space="preserve">Dynamometer </w:t>
      </w:r>
      <w:r w:rsidRPr="00365EB4">
        <w:rPr>
          <w:rFonts w:ascii="TH Sarabun New" w:hAnsi="TH Sarabun New" w:cs="TH Sarabun New"/>
          <w:sz w:val="32"/>
          <w:szCs w:val="32"/>
          <w:cs/>
        </w:rPr>
        <w:t>เป็นต้น</w:t>
      </w:r>
    </w:p>
    <w:p w:rsidR="00010AE0" w:rsidRPr="00365EB4" w:rsidRDefault="00010AE0" w:rsidP="00010AE0">
      <w:pPr>
        <w:spacing w:after="0" w:line="252" w:lineRule="auto"/>
        <w:ind w:right="86" w:firstLine="540"/>
        <w:jc w:val="thaiDistribute"/>
        <w:rPr>
          <w:rFonts w:ascii="TH Sarabun New" w:hAnsi="TH Sarabun New" w:cs="TH Sarabun New"/>
          <w:sz w:val="32"/>
          <w:szCs w:val="32"/>
        </w:rPr>
      </w:pPr>
      <w:r w:rsidRPr="00E936C8">
        <w:rPr>
          <w:rFonts w:ascii="TH Sarabun New" w:hAnsi="TH Sarabun New" w:cs="TH Sarabun New"/>
          <w:spacing w:val="-6"/>
          <w:sz w:val="32"/>
          <w:szCs w:val="32"/>
          <w:cs/>
        </w:rPr>
        <w:t>เครื่องมือที่ใช้วัดขนาดและเส้นผ่านศูนย์กลางของลวดสลิง สลักเกลียว ตะขอและอื่นๆ เช่น เวอร์เนียร์คาลิปเปอร์</w:t>
      </w:r>
      <w:r w:rsidRPr="008E3073">
        <w:rPr>
          <w:rFonts w:ascii="TH Sarabun New" w:hAnsi="TH Sarabun New" w:cs="TH Sarabun New" w:hint="cs"/>
          <w:spacing w:val="-3"/>
          <w:sz w:val="32"/>
          <w:szCs w:val="32"/>
          <w:cs/>
        </w:rPr>
        <w:t xml:space="preserve"> </w:t>
      </w:r>
      <w:r w:rsidRPr="00365EB4">
        <w:rPr>
          <w:rFonts w:ascii="TH Sarabun New" w:hAnsi="TH Sarabun New" w:cs="TH Sarabun New"/>
          <w:sz w:val="32"/>
          <w:szCs w:val="32"/>
          <w:cs/>
        </w:rPr>
        <w:t>หรือเครื่องมืออื่นที่มีความละเอียดในการวัดไม่น้อยกว่า ๐.๑ มิลลิเมตร</w:t>
      </w:r>
    </w:p>
    <w:p w:rsidR="00010AE0" w:rsidRPr="00365EB4" w:rsidRDefault="00010AE0" w:rsidP="00010AE0">
      <w:pPr>
        <w:spacing w:after="0" w:line="252" w:lineRule="auto"/>
        <w:ind w:right="86" w:firstLine="540"/>
        <w:jc w:val="thaiDistribute"/>
        <w:rPr>
          <w:rFonts w:ascii="TH Sarabun New" w:hAnsi="TH Sarabun New" w:cs="TH Sarabun New"/>
          <w:sz w:val="32"/>
          <w:szCs w:val="32"/>
        </w:rPr>
      </w:pPr>
      <w:r w:rsidRPr="00BB6299">
        <w:rPr>
          <w:rFonts w:ascii="TH Sarabun New" w:hAnsi="TH Sarabun New" w:cs="TH Sarabun New"/>
          <w:spacing w:val="-4"/>
          <w:sz w:val="32"/>
          <w:szCs w:val="32"/>
          <w:cs/>
        </w:rPr>
        <w:t>การตรวจสอบแนวเชื่อมโดยใช้ดุลยพินิจของวิศวกรผู้ทดสอบ เช่น การตรวจสอบด้วยสายตา การใช้สารแทรกซึม</w:t>
      </w:r>
      <w:r w:rsidRPr="00365EB4">
        <w:rPr>
          <w:rFonts w:ascii="TH Sarabun New" w:hAnsi="TH Sarabun New" w:cs="TH Sarabun New"/>
          <w:sz w:val="32"/>
          <w:szCs w:val="32"/>
          <w:cs/>
        </w:rPr>
        <w:t>ผงแม่เหล็ก (</w:t>
      </w:r>
      <w:r w:rsidRPr="00365EB4">
        <w:rPr>
          <w:rFonts w:ascii="TH Sarabun New" w:hAnsi="TH Sarabun New" w:cs="TH Sarabun New"/>
          <w:sz w:val="32"/>
          <w:szCs w:val="32"/>
        </w:rPr>
        <w:t>Magnetic Particle Inspection</w:t>
      </w:r>
      <w:r w:rsidRPr="00365EB4">
        <w:rPr>
          <w:rFonts w:ascii="TH Sarabun New" w:hAnsi="TH Sarabun New" w:cs="TH Sarabun New"/>
          <w:sz w:val="32"/>
          <w:szCs w:val="32"/>
          <w:cs/>
        </w:rPr>
        <w:t>) คลื่นเสียง รังสี เป็นต้น ตามสภาพและความจำเป็นของชิ้นงานอื่นๆ</w:t>
      </w:r>
      <w:r w:rsidRPr="00365E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65EB4">
        <w:rPr>
          <w:rFonts w:ascii="TH Sarabun New" w:hAnsi="TH Sarabun New" w:cs="TH Sarabun New"/>
          <w:sz w:val="32"/>
          <w:szCs w:val="32"/>
          <w:cs/>
        </w:rPr>
        <w:t>ให้วิศวกรผู้ทดสอบระบุอุปกรณ์หรือเครื่องมือที่ใช้ในการทดสอบนอกเหนือจากที่กล่าวมาแล้ว</w:t>
      </w:r>
    </w:p>
    <w:p w:rsidR="00010AE0" w:rsidRPr="00365EB4" w:rsidRDefault="00010AE0" w:rsidP="00010AE0">
      <w:pPr>
        <w:spacing w:after="0" w:line="252" w:lineRule="auto"/>
        <w:ind w:right="86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8E3073">
        <w:rPr>
          <w:rFonts w:ascii="TH Sarabun New" w:hAnsi="TH Sarabun New" w:cs="TH Sarabun New"/>
          <w:sz w:val="32"/>
          <w:szCs w:val="32"/>
          <w:vertAlign w:val="superscript"/>
          <w:cs/>
        </w:rPr>
        <w:t>๘</w:t>
      </w:r>
      <w:r w:rsidRPr="00365EB4">
        <w:rPr>
          <w:rFonts w:ascii="TH Sarabun New" w:hAnsi="TH Sarabun New" w:cs="TH Sarabun New"/>
          <w:sz w:val="32"/>
          <w:szCs w:val="32"/>
          <w:cs/>
        </w:rPr>
        <w:t xml:space="preserve"> กรณีปั้นจั่นที่ใช้งานแล้วให้ทดสอบการรับน้ำหนักที่ ๑.๒๕ เท่า ของน้ำหนักที่ใช้งานจริงสูงสุด โดยไม่เกินพิกัดน้ำหนักยกอย่างปลอดภัยที่ผู้ผลิตออกแบบไว้ เช่น</w:t>
      </w:r>
    </w:p>
    <w:p w:rsidR="00010AE0" w:rsidRPr="00365EB4" w:rsidRDefault="00010AE0" w:rsidP="00010AE0">
      <w:pPr>
        <w:spacing w:after="0" w:line="252" w:lineRule="auto"/>
        <w:ind w:right="86" w:firstLine="540"/>
        <w:jc w:val="thaiDistribute"/>
        <w:rPr>
          <w:rFonts w:ascii="TH Sarabun New" w:hAnsi="TH Sarabun New" w:cs="TH Sarabun New"/>
          <w:sz w:val="32"/>
          <w:szCs w:val="32"/>
        </w:rPr>
      </w:pPr>
      <w:r w:rsidRPr="008E3073">
        <w:rPr>
          <w:rFonts w:ascii="TH Sarabun New" w:hAnsi="TH Sarabun New" w:cs="TH Sarabun New"/>
          <w:sz w:val="32"/>
          <w:szCs w:val="32"/>
          <w:u w:val="single"/>
          <w:cs/>
        </w:rPr>
        <w:t>ตัวอย่างที่ ๑</w:t>
      </w:r>
      <w:r w:rsidRPr="00365EB4">
        <w:rPr>
          <w:rFonts w:ascii="TH Sarabun New" w:hAnsi="TH Sarabun New" w:cs="TH Sarabun New"/>
          <w:sz w:val="32"/>
          <w:szCs w:val="32"/>
          <w:cs/>
        </w:rPr>
        <w:t xml:space="preserve"> ปั้นจั่นที่ผู้ผลิตออกแบบไว้ ๑๐ ตัน ใช้งานจริงสูงสุด ๖ ตัน จะต้องทดสอบที่ ๖ </w:t>
      </w:r>
      <w:r w:rsidRPr="00365EB4">
        <w:rPr>
          <w:rFonts w:ascii="TH Sarabun New" w:hAnsi="TH Sarabun New" w:cs="TH Sarabun New"/>
          <w:sz w:val="32"/>
          <w:szCs w:val="32"/>
        </w:rPr>
        <w:t xml:space="preserve">x </w:t>
      </w:r>
      <w:r w:rsidRPr="00365EB4">
        <w:rPr>
          <w:rFonts w:ascii="TH Sarabun New" w:hAnsi="TH Sarabun New" w:cs="TH Sarabun New"/>
          <w:sz w:val="32"/>
          <w:szCs w:val="32"/>
          <w:cs/>
        </w:rPr>
        <w:t>๑.๒๕</w:t>
      </w:r>
      <w:r w:rsidRPr="00365E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65EB4">
        <w:rPr>
          <w:rFonts w:ascii="TH Sarabun New" w:hAnsi="TH Sarabun New" w:cs="TH Sarabun New"/>
          <w:sz w:val="32"/>
          <w:szCs w:val="32"/>
          <w:cs/>
        </w:rPr>
        <w:br/>
        <w:t>จะเท่ากับ ๗.๕ ตัน ต้องทดสอบการรับน้ำหนักที่ ๗.๕ ตัน</w:t>
      </w:r>
    </w:p>
    <w:p w:rsidR="00010AE0" w:rsidRPr="00365EB4" w:rsidRDefault="00010AE0" w:rsidP="00010AE0">
      <w:pPr>
        <w:spacing w:after="0" w:line="252" w:lineRule="auto"/>
        <w:ind w:right="86" w:firstLine="540"/>
        <w:jc w:val="thaiDistribute"/>
        <w:rPr>
          <w:rFonts w:ascii="TH Sarabun New" w:hAnsi="TH Sarabun New" w:cs="TH Sarabun New"/>
          <w:sz w:val="32"/>
          <w:szCs w:val="32"/>
        </w:rPr>
      </w:pPr>
      <w:r w:rsidRPr="008E3073">
        <w:rPr>
          <w:rFonts w:ascii="TH Sarabun New" w:hAnsi="TH Sarabun New" w:cs="TH Sarabun New"/>
          <w:sz w:val="32"/>
          <w:szCs w:val="32"/>
          <w:u w:val="single"/>
          <w:cs/>
        </w:rPr>
        <w:t>ตัวอย่างที่ ๒</w:t>
      </w:r>
      <w:r w:rsidRPr="00365EB4">
        <w:rPr>
          <w:rFonts w:ascii="TH Sarabun New" w:hAnsi="TH Sarabun New" w:cs="TH Sarabun New"/>
          <w:sz w:val="32"/>
          <w:szCs w:val="32"/>
          <w:cs/>
        </w:rPr>
        <w:t xml:space="preserve"> ปั้นจั่นที่ผู้ผลิตออกแบบไว้ ๑๐ ตัน ใช้งานจริงสูงสุด ๙ ตัน จะต้องทดสอบที่ ๙ </w:t>
      </w:r>
      <w:r w:rsidRPr="00365EB4">
        <w:rPr>
          <w:rFonts w:ascii="TH Sarabun New" w:hAnsi="TH Sarabun New" w:cs="TH Sarabun New"/>
          <w:sz w:val="32"/>
          <w:szCs w:val="32"/>
        </w:rPr>
        <w:t xml:space="preserve">x </w:t>
      </w:r>
      <w:r w:rsidRPr="00365EB4">
        <w:rPr>
          <w:rFonts w:ascii="TH Sarabun New" w:hAnsi="TH Sarabun New" w:cs="TH Sarabun New"/>
          <w:sz w:val="32"/>
          <w:szCs w:val="32"/>
          <w:cs/>
        </w:rPr>
        <w:t>๑.๒๕</w:t>
      </w:r>
      <w:r w:rsidRPr="00365E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65EB4">
        <w:rPr>
          <w:rFonts w:ascii="TH Sarabun New" w:hAnsi="TH Sarabun New" w:cs="TH Sarabun New"/>
          <w:sz w:val="32"/>
          <w:szCs w:val="32"/>
          <w:cs/>
        </w:rPr>
        <w:br/>
        <w:t>จะเท่ากับ ๑๑.๒๕ ตัน แต่เนื่องจากเกินกว่าน้ำหนักที่ผู้ผลิตออกแบบไว้ ดังนั้น ต้องทดสอบการรับน้ำหนักที่ ๑๐ ตัน</w:t>
      </w:r>
    </w:p>
    <w:p w:rsidR="00010AE0" w:rsidRPr="00365EB4" w:rsidRDefault="00010AE0" w:rsidP="00010AE0">
      <w:pPr>
        <w:spacing w:after="0" w:line="252" w:lineRule="auto"/>
        <w:ind w:right="86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8E3073">
        <w:rPr>
          <w:rFonts w:ascii="TH Sarabun New" w:hAnsi="TH Sarabun New" w:cs="TH Sarabun New"/>
          <w:sz w:val="32"/>
          <w:szCs w:val="32"/>
          <w:u w:val="single"/>
          <w:cs/>
        </w:rPr>
        <w:t>เรียบร้อย</w:t>
      </w:r>
      <w:r w:rsidRPr="00365EB4">
        <w:rPr>
          <w:rFonts w:ascii="TH Sarabun New" w:hAnsi="TH Sarabun New" w:cs="TH Sarabun New"/>
          <w:sz w:val="32"/>
          <w:szCs w:val="32"/>
          <w:cs/>
        </w:rPr>
        <w:t xml:space="preserve"> หมายถึง มี ถูกต้อง ครบถ้วน ใช้การได้จริง</w:t>
      </w:r>
    </w:p>
    <w:p w:rsidR="00010AE0" w:rsidRPr="00365EB4" w:rsidRDefault="00010AE0" w:rsidP="00010AE0">
      <w:pPr>
        <w:spacing w:after="0" w:line="252" w:lineRule="auto"/>
        <w:ind w:right="86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8E3073">
        <w:rPr>
          <w:rFonts w:ascii="TH Sarabun New" w:hAnsi="TH Sarabun New" w:cs="TH Sarabun New"/>
          <w:sz w:val="32"/>
          <w:szCs w:val="32"/>
          <w:u w:val="single"/>
          <w:cs/>
        </w:rPr>
        <w:t>ไม่เรียบร้อย</w:t>
      </w:r>
      <w:r w:rsidRPr="00365EB4">
        <w:rPr>
          <w:rFonts w:ascii="TH Sarabun New" w:hAnsi="TH Sarabun New" w:cs="TH Sarabun New"/>
          <w:sz w:val="32"/>
          <w:szCs w:val="32"/>
          <w:cs/>
        </w:rPr>
        <w:t xml:space="preserve"> หมายถึง ไม่มี ไม่ถูกต้อง ไม่ครบถ้วน ใช้การไม่ได้ หรือไม่พร้อมใช้งาน</w:t>
      </w:r>
    </w:p>
    <w:p w:rsidR="00010AE0" w:rsidRPr="00365EB4" w:rsidRDefault="00010AE0" w:rsidP="00010AE0">
      <w:pPr>
        <w:spacing w:after="0" w:line="252" w:lineRule="auto"/>
        <w:ind w:right="86" w:firstLine="360"/>
        <w:jc w:val="thaiDistribute"/>
        <w:rPr>
          <w:rFonts w:ascii="TH Sarabun New" w:hAnsi="TH Sarabun New" w:cs="TH Sarabun New"/>
          <w:sz w:val="32"/>
          <w:szCs w:val="32"/>
        </w:rPr>
      </w:pPr>
    </w:p>
    <w:p w:rsidR="00010AE0" w:rsidRPr="00365EB4" w:rsidRDefault="00010AE0" w:rsidP="00010AE0">
      <w:pPr>
        <w:spacing w:after="0" w:line="252" w:lineRule="auto"/>
        <w:ind w:right="86"/>
        <w:jc w:val="thaiDistribute"/>
        <w:rPr>
          <w:rFonts w:ascii="TH Sarabun New" w:hAnsi="TH Sarabun New" w:cs="TH Sarabun New"/>
          <w:sz w:val="32"/>
          <w:szCs w:val="32"/>
        </w:rPr>
      </w:pPr>
      <w:r w:rsidRPr="008E3073">
        <w:rPr>
          <w:rFonts w:ascii="TH Sarabun New" w:hAnsi="TH Sarabun New" w:cs="TH Sarabun New"/>
          <w:sz w:val="32"/>
          <w:szCs w:val="32"/>
          <w:u w:val="single"/>
          <w:cs/>
        </w:rPr>
        <w:t>หมายเหตุ</w:t>
      </w:r>
      <w:r w:rsidRPr="00365EB4">
        <w:rPr>
          <w:rFonts w:ascii="TH Sarabun New" w:hAnsi="TH Sarabun New" w:cs="TH Sarabun New"/>
          <w:sz w:val="32"/>
          <w:szCs w:val="32"/>
          <w:cs/>
        </w:rPr>
        <w:t xml:space="preserve"> วิศวกรผู้ลงนามจะต้องกรอกข้อมูลรายละเอียดไว้ในแบบให้เรียบร้อยและครบถ้วนที่สุด ด้วยความถูกต้องเที่ยงตรง โดยความรับผิดชอบในความปลอดภัยของส่วนรวมตามจรรยาบรรณและมารยาทอันดีในการประกอบวิชาชีพวิศวกรรม</w:t>
      </w:r>
    </w:p>
    <w:p w:rsidR="00010AE0" w:rsidRDefault="00010AE0" w:rsidP="00010AE0">
      <w:pPr>
        <w:spacing w:after="0" w:line="240" w:lineRule="auto"/>
        <w:ind w:right="17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010AE0" w:rsidRDefault="00010AE0" w:rsidP="00010AE0">
      <w:pPr>
        <w:spacing w:after="0" w:line="240" w:lineRule="auto"/>
        <w:ind w:right="80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lastRenderedPageBreak/>
        <w:t>ข้าพเจ้าขอรับรองว่าในการตรวจสอบและทดสอบความปลอดภัยในการใช้ปั้นจั่นครั้งนี้ วิศวกรได้ดำเนินการตรวจสอบและทดสอบปั้นจั่น ตามรายละเอียดคุณลักษณะและคู่มือการใช้งานที่ผู้ผลิตหรือวิศวกรกำหนด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F727BB">
        <w:rPr>
          <w:rFonts w:ascii="TH Sarabun New" w:hAnsi="TH Sarabun New" w:cs="TH Sarabun New"/>
          <w:sz w:val="32"/>
          <w:szCs w:val="32"/>
          <w:cs/>
        </w:rPr>
        <w:t>และนายจ้างได้ดำเนินการซ่อมแซม แก้ไข และปรับปรุง กรณีพบข้อบกพร่องให้เป็นไปตามมาตรฐานที่กำหนด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F727BB">
        <w:rPr>
          <w:rFonts w:ascii="TH Sarabun New" w:hAnsi="TH Sarabun New" w:cs="TH Sarabun New"/>
          <w:sz w:val="32"/>
          <w:szCs w:val="32"/>
          <w:cs/>
        </w:rPr>
        <w:t>ตามหลักวิชาการทางวิศวกรรม และตามรายละเอียดคุณลักษณะและคู่มือที่ผู้ผลิตกำหนดหรือวิศวกรกำหนด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F727BB">
        <w:rPr>
          <w:rFonts w:ascii="TH Sarabun New" w:hAnsi="TH Sarabun New" w:cs="TH Sarabun New"/>
          <w:sz w:val="32"/>
          <w:szCs w:val="32"/>
          <w:cs/>
        </w:rPr>
        <w:t>เป็นที่เรียบร้อยสมบูรณ์แล้ว จึงลงลายมือชื่อร่วมกันไว้เป็นหลักฐาน</w:t>
      </w:r>
      <w:r>
        <w:rPr>
          <w:rFonts w:ascii="TH Sarabun New" w:hAnsi="TH Sarabun New" w:cs="TH Sarabun New"/>
          <w:sz w:val="32"/>
          <w:szCs w:val="32"/>
          <w:cs/>
        </w:rPr>
        <w:t>สำคั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ญ </w:t>
      </w:r>
      <w:r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010AE0" w:rsidRPr="00F727BB" w:rsidRDefault="00010AE0" w:rsidP="00010AE0">
      <w:pPr>
        <w:spacing w:after="0"/>
        <w:ind w:right="80"/>
        <w:jc w:val="thaiDistribute"/>
        <w:rPr>
          <w:rFonts w:ascii="TH Sarabun New" w:hAnsi="TH Sarabun New" w:cs="TH Sarabun New"/>
          <w:sz w:val="32"/>
          <w:szCs w:val="32"/>
        </w:rPr>
      </w:pPr>
    </w:p>
    <w:p w:rsidR="00010AE0" w:rsidRDefault="00010AE0" w:rsidP="00010AE0">
      <w:pPr>
        <w:spacing w:after="0"/>
        <w:ind w:right="80"/>
        <w:jc w:val="right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ตามข้อ ๔ (๑) ลงชื่อ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วันที่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</w:t>
      </w:r>
    </w:p>
    <w:p w:rsidR="00010AE0" w:rsidRDefault="00010AE0" w:rsidP="00010AE0">
      <w:pPr>
        <w:spacing w:after="0"/>
        <w:ind w:right="2866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(.............................................................</w:t>
      </w:r>
      <w:r w:rsidRPr="00F727BB">
        <w:rPr>
          <w:rFonts w:ascii="TH Sarabun New" w:hAnsi="TH Sarabun New" w:cs="TH Sarabun New"/>
          <w:sz w:val="32"/>
          <w:szCs w:val="32"/>
          <w:cs/>
        </w:rPr>
        <w:t>)</w:t>
      </w:r>
    </w:p>
    <w:p w:rsidR="00010AE0" w:rsidRPr="00F727BB" w:rsidRDefault="00010AE0" w:rsidP="00010AE0">
      <w:pPr>
        <w:spacing w:after="0"/>
        <w:ind w:right="1700"/>
        <w:jc w:val="right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วิศวกรซึ่งได้รับใบ</w:t>
      </w:r>
      <w:r>
        <w:rPr>
          <w:rFonts w:ascii="TH Sarabun New" w:hAnsi="TH Sarabun New" w:cs="TH Sarabun New"/>
          <w:sz w:val="32"/>
          <w:szCs w:val="32"/>
          <w:cs/>
        </w:rPr>
        <w:t>สำคั</w:t>
      </w:r>
      <w:r w:rsidRPr="00F727BB">
        <w:rPr>
          <w:rFonts w:ascii="TH Sarabun New" w:hAnsi="TH Sarabun New" w:cs="TH Sarabun New"/>
          <w:sz w:val="32"/>
          <w:szCs w:val="32"/>
          <w:cs/>
        </w:rPr>
        <w:t>ญการขึ้นทะเบียนตามมาตรา ๙ เป็นผู้ทดสอบ</w:t>
      </w:r>
    </w:p>
    <w:p w:rsidR="00010AE0" w:rsidRDefault="00010AE0" w:rsidP="00010AE0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0AE0" w:rsidRDefault="00010AE0" w:rsidP="00010AE0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0AE0" w:rsidRDefault="00010AE0" w:rsidP="00010AE0">
      <w:pPr>
        <w:spacing w:after="0"/>
        <w:ind w:right="8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2170F" wp14:editId="3A4B94A8">
                <wp:simplePos x="0" y="0"/>
                <wp:positionH relativeFrom="column">
                  <wp:posOffset>105572</wp:posOffset>
                </wp:positionH>
                <wp:positionV relativeFrom="paragraph">
                  <wp:posOffset>8255</wp:posOffset>
                </wp:positionV>
                <wp:extent cx="1020445" cy="956310"/>
                <wp:effectExtent l="0" t="0" r="27305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9563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AE0" w:rsidRPr="00914F95" w:rsidRDefault="00010AE0" w:rsidP="00010AE0">
                            <w:pPr>
                              <w:spacing w:after="0" w:line="216" w:lineRule="auto"/>
                              <w:ind w:left="-180" w:right="-158"/>
                              <w:jc w:val="center"/>
                              <w:rPr>
                                <w:rFonts w:ascii="TH Sarabun New" w:hAnsi="TH Sarabun New" w:cs="TH Sarabun New"/>
                                <w:color w:val="A5A5A5" w:themeColor="accent3"/>
                                <w:sz w:val="28"/>
                              </w:rPr>
                            </w:pPr>
                            <w:r w:rsidRPr="00914F95">
                              <w:rPr>
                                <w:rFonts w:ascii="TH Sarabun New" w:hAnsi="TH Sarabun New" w:cs="TH Sarabun New"/>
                                <w:color w:val="A5A5A5" w:themeColor="accent3"/>
                                <w:sz w:val="28"/>
                                <w:cs/>
                              </w:rPr>
                              <w:t>ประทับตรา</w:t>
                            </w:r>
                          </w:p>
                          <w:p w:rsidR="00010AE0" w:rsidRPr="00914F95" w:rsidRDefault="00010AE0" w:rsidP="00010AE0">
                            <w:pPr>
                              <w:spacing w:after="0" w:line="216" w:lineRule="auto"/>
                              <w:ind w:left="-180" w:right="-158"/>
                              <w:jc w:val="center"/>
                              <w:rPr>
                                <w:rFonts w:ascii="TH Sarabun New" w:hAnsi="TH Sarabun New" w:cs="TH Sarabun New"/>
                                <w:color w:val="A5A5A5" w:themeColor="accent3"/>
                                <w:sz w:val="28"/>
                              </w:rPr>
                            </w:pPr>
                            <w:r w:rsidRPr="00914F95">
                              <w:rPr>
                                <w:rFonts w:ascii="TH Sarabun New" w:hAnsi="TH Sarabun New" w:cs="TH Sarabun New"/>
                                <w:color w:val="A5A5A5" w:themeColor="accent3"/>
                                <w:sz w:val="28"/>
                                <w:cs/>
                              </w:rPr>
                              <w:t>นิติบุคคล</w:t>
                            </w:r>
                          </w:p>
                          <w:p w:rsidR="00010AE0" w:rsidRPr="00914F95" w:rsidRDefault="00010AE0" w:rsidP="00010AE0">
                            <w:pPr>
                              <w:spacing w:after="0" w:line="216" w:lineRule="auto"/>
                              <w:ind w:left="-180" w:right="-158"/>
                              <w:jc w:val="center"/>
                              <w:rPr>
                                <w:rFonts w:ascii="TH Sarabun New" w:hAnsi="TH Sarabun New" w:cs="TH Sarabun New"/>
                                <w:color w:val="A5A5A5" w:themeColor="accent3"/>
                                <w:sz w:val="28"/>
                              </w:rPr>
                            </w:pPr>
                            <w:r w:rsidRPr="00914F95">
                              <w:rPr>
                                <w:rFonts w:ascii="TH Sarabun New" w:hAnsi="TH Sarabun New" w:cs="TH Sarabun New"/>
                                <w:color w:val="A5A5A5" w:themeColor="accent3"/>
                                <w:sz w:val="28"/>
                                <w:cs/>
                              </w:rPr>
                              <w:t>(ถ้ามี)</w:t>
                            </w:r>
                          </w:p>
                          <w:p w:rsidR="00010AE0" w:rsidRPr="00914F95" w:rsidRDefault="00010AE0" w:rsidP="00010AE0">
                            <w:pPr>
                              <w:spacing w:line="216" w:lineRule="auto"/>
                              <w:ind w:left="-180" w:right="-158"/>
                              <w:jc w:val="center"/>
                              <w:rPr>
                                <w:rFonts w:ascii="TH Sarabun New" w:hAnsi="TH Sarabun New" w:cs="TH Sarabun New"/>
                                <w:color w:val="A5A5A5" w:themeColor="accent3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52170F" id="Oval 1" o:spid="_x0000_s1026" style="position:absolute;left:0;text-align:left;margin-left:8.3pt;margin-top:.65pt;width:80.35pt;height:7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" fillcolor="white [3201]" strokecolor="#a5a5a5 [3206]" strokeweight="1pt">
                <v:stroke joinstyle="miter"/>
                <v:textbox>
                  <w:txbxContent>
                    <w:p w:rsidR="00010AE0" w:rsidRPr="00914F95" w:rsidRDefault="00010AE0" w:rsidP="00010AE0">
                      <w:pPr>
                        <w:spacing w:after="0" w:line="216" w:lineRule="auto"/>
                        <w:ind w:left="-180" w:right="-158"/>
                        <w:jc w:val="center"/>
                        <w:rPr>
                          <w:rFonts w:ascii="TH Sarabun New" w:hAnsi="TH Sarabun New" w:cs="TH Sarabun New"/>
                          <w:color w:val="A5A5A5" w:themeColor="accent3"/>
                          <w:sz w:val="28"/>
                        </w:rPr>
                      </w:pPr>
                      <w:r w:rsidRPr="00914F95">
                        <w:rPr>
                          <w:rFonts w:ascii="TH Sarabun New" w:hAnsi="TH Sarabun New" w:cs="TH Sarabun New"/>
                          <w:color w:val="A5A5A5" w:themeColor="accent3"/>
                          <w:sz w:val="28"/>
                          <w:cs/>
                        </w:rPr>
                        <w:t>ประทับตรา</w:t>
                      </w:r>
                    </w:p>
                    <w:p w:rsidR="00010AE0" w:rsidRPr="00914F95" w:rsidRDefault="00010AE0" w:rsidP="00010AE0">
                      <w:pPr>
                        <w:spacing w:after="0" w:line="216" w:lineRule="auto"/>
                        <w:ind w:left="-180" w:right="-158"/>
                        <w:jc w:val="center"/>
                        <w:rPr>
                          <w:rFonts w:ascii="TH Sarabun New" w:hAnsi="TH Sarabun New" w:cs="TH Sarabun New"/>
                          <w:color w:val="A5A5A5" w:themeColor="accent3"/>
                          <w:sz w:val="28"/>
                        </w:rPr>
                      </w:pPr>
                      <w:r w:rsidRPr="00914F95">
                        <w:rPr>
                          <w:rFonts w:ascii="TH Sarabun New" w:hAnsi="TH Sarabun New" w:cs="TH Sarabun New"/>
                          <w:color w:val="A5A5A5" w:themeColor="accent3"/>
                          <w:sz w:val="28"/>
                          <w:cs/>
                        </w:rPr>
                        <w:t>นิติบุคคล</w:t>
                      </w:r>
                    </w:p>
                    <w:p w:rsidR="00010AE0" w:rsidRPr="00914F95" w:rsidRDefault="00010AE0" w:rsidP="00010AE0">
                      <w:pPr>
                        <w:spacing w:after="0" w:line="216" w:lineRule="auto"/>
                        <w:ind w:left="-180" w:right="-158"/>
                        <w:jc w:val="center"/>
                        <w:rPr>
                          <w:rFonts w:ascii="TH Sarabun New" w:hAnsi="TH Sarabun New" w:cs="TH Sarabun New"/>
                          <w:color w:val="A5A5A5" w:themeColor="accent3"/>
                          <w:sz w:val="28"/>
                        </w:rPr>
                      </w:pPr>
                      <w:r w:rsidRPr="00914F95">
                        <w:rPr>
                          <w:rFonts w:ascii="TH Sarabun New" w:hAnsi="TH Sarabun New" w:cs="TH Sarabun New"/>
                          <w:color w:val="A5A5A5" w:themeColor="accent3"/>
                          <w:sz w:val="28"/>
                          <w:cs/>
                        </w:rPr>
                        <w:t>(ถ้ามี)</w:t>
                      </w:r>
                    </w:p>
                    <w:p w:rsidR="00010AE0" w:rsidRPr="00914F95" w:rsidRDefault="00010AE0" w:rsidP="00010AE0">
                      <w:pPr>
                        <w:spacing w:line="216" w:lineRule="auto"/>
                        <w:ind w:left="-180" w:right="-158"/>
                        <w:jc w:val="center"/>
                        <w:rPr>
                          <w:rFonts w:ascii="TH Sarabun New" w:hAnsi="TH Sarabun New" w:cs="TH Sarabun New"/>
                          <w:color w:val="A5A5A5" w:themeColor="accent3"/>
                          <w:sz w:val="20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F727BB">
        <w:rPr>
          <w:rFonts w:ascii="TH Sarabun New" w:hAnsi="TH Sarabun New" w:cs="TH Sarabun New"/>
          <w:sz w:val="32"/>
          <w:szCs w:val="32"/>
          <w:cs/>
        </w:rPr>
        <w:t>ตามข้อ ๔ (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) ลงชื่อ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วันที่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</w:t>
      </w:r>
    </w:p>
    <w:p w:rsidR="00010AE0" w:rsidRDefault="00010AE0" w:rsidP="00010AE0">
      <w:pPr>
        <w:spacing w:after="0"/>
        <w:ind w:right="2866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(.............................................................</w:t>
      </w:r>
      <w:r w:rsidRPr="00F727BB">
        <w:rPr>
          <w:rFonts w:ascii="TH Sarabun New" w:hAnsi="TH Sarabun New" w:cs="TH Sarabun New"/>
          <w:sz w:val="32"/>
          <w:szCs w:val="32"/>
          <w:cs/>
        </w:rPr>
        <w:t>)</w:t>
      </w:r>
    </w:p>
    <w:p w:rsidR="00010AE0" w:rsidRDefault="00010AE0" w:rsidP="00010AE0">
      <w:pPr>
        <w:spacing w:after="0"/>
        <w:ind w:right="1790"/>
        <w:jc w:val="right"/>
        <w:rPr>
          <w:rFonts w:ascii="TH Sarabun New" w:hAnsi="TH Sarabun New" w:cs="TH Sarabun New"/>
          <w:sz w:val="32"/>
          <w:szCs w:val="32"/>
        </w:rPr>
      </w:pPr>
      <w:r w:rsidRPr="00AE12FF">
        <w:rPr>
          <w:rFonts w:ascii="TH Sarabun New" w:hAnsi="TH Sarabun New" w:cs="TH Sarabun New"/>
          <w:sz w:val="32"/>
          <w:szCs w:val="32"/>
          <w:cs/>
        </w:rPr>
        <w:t>นิติบุคคลซึ่งได้รับใบอนุญาตตามมาตรา ๑๑ /หรือผู้กระทำการแทน</w:t>
      </w:r>
    </w:p>
    <w:p w:rsidR="00010AE0" w:rsidRDefault="00010AE0" w:rsidP="00010AE0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0AE0" w:rsidRDefault="00010AE0" w:rsidP="00010AE0">
      <w:pPr>
        <w:spacing w:after="0"/>
        <w:ind w:right="80"/>
        <w:jc w:val="right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และลงชื่อ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วันที่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</w:t>
      </w:r>
    </w:p>
    <w:p w:rsidR="00010AE0" w:rsidRDefault="00010AE0" w:rsidP="00010AE0">
      <w:pPr>
        <w:spacing w:after="0"/>
        <w:ind w:right="2866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(.............................................................</w:t>
      </w:r>
      <w:r w:rsidRPr="00F727BB">
        <w:rPr>
          <w:rFonts w:ascii="TH Sarabun New" w:hAnsi="TH Sarabun New" w:cs="TH Sarabun New"/>
          <w:sz w:val="32"/>
          <w:szCs w:val="32"/>
          <w:cs/>
        </w:rPr>
        <w:t>)</w:t>
      </w:r>
    </w:p>
    <w:p w:rsidR="00010AE0" w:rsidRDefault="00010AE0" w:rsidP="00010AE0">
      <w:pPr>
        <w:spacing w:after="0"/>
        <w:ind w:right="2510"/>
        <w:jc w:val="right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บุคลากรของนิติบุคคลตามข้อ ๔ (๒) ซึ่งเป็นวิศวกร</w:t>
      </w:r>
    </w:p>
    <w:p w:rsidR="00010AE0" w:rsidRPr="00F727BB" w:rsidRDefault="00010AE0" w:rsidP="00010AE0">
      <w:pPr>
        <w:spacing w:after="0"/>
        <w:ind w:right="1880"/>
        <w:jc w:val="right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และได้รับใบอนุญาตประกอบวิชาชีพวิศวกรรมควบคุม เป็นผู้ทดสอบ</w:t>
      </w:r>
    </w:p>
    <w:p w:rsidR="00010AE0" w:rsidRDefault="00010AE0" w:rsidP="00010AE0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10AE0" w:rsidRDefault="00010AE0" w:rsidP="00010AE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2D4C4" wp14:editId="1BF90D9D">
                <wp:simplePos x="0" y="0"/>
                <wp:positionH relativeFrom="column">
                  <wp:posOffset>109220</wp:posOffset>
                </wp:positionH>
                <wp:positionV relativeFrom="paragraph">
                  <wp:posOffset>252568</wp:posOffset>
                </wp:positionV>
                <wp:extent cx="1020445" cy="956310"/>
                <wp:effectExtent l="0" t="0" r="27305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9563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AE0" w:rsidRPr="00914F95" w:rsidRDefault="00010AE0" w:rsidP="00010AE0">
                            <w:pPr>
                              <w:spacing w:after="0" w:line="216" w:lineRule="auto"/>
                              <w:ind w:left="-180" w:right="-158"/>
                              <w:jc w:val="center"/>
                              <w:rPr>
                                <w:rFonts w:ascii="TH Sarabun New" w:hAnsi="TH Sarabun New" w:cs="TH Sarabun New"/>
                                <w:color w:val="A5A5A5" w:themeColor="accent3"/>
                                <w:sz w:val="28"/>
                              </w:rPr>
                            </w:pPr>
                            <w:r w:rsidRPr="00914F95">
                              <w:rPr>
                                <w:rFonts w:ascii="TH Sarabun New" w:hAnsi="TH Sarabun New" w:cs="TH Sarabun New"/>
                                <w:color w:val="A5A5A5" w:themeColor="accent3"/>
                                <w:sz w:val="28"/>
                                <w:cs/>
                              </w:rPr>
                              <w:t>ประทับตรา</w:t>
                            </w:r>
                          </w:p>
                          <w:p w:rsidR="00010AE0" w:rsidRPr="00914F95" w:rsidRDefault="00010AE0" w:rsidP="00010AE0">
                            <w:pPr>
                              <w:spacing w:after="0" w:line="216" w:lineRule="auto"/>
                              <w:ind w:left="-180" w:right="-158"/>
                              <w:jc w:val="center"/>
                              <w:rPr>
                                <w:rFonts w:ascii="TH Sarabun New" w:hAnsi="TH Sarabun New" w:cs="TH Sarabun New"/>
                                <w:color w:val="A5A5A5" w:themeColor="accent3"/>
                                <w:sz w:val="28"/>
                              </w:rPr>
                            </w:pPr>
                            <w:r w:rsidRPr="00914F95">
                              <w:rPr>
                                <w:rFonts w:ascii="TH Sarabun New" w:hAnsi="TH Sarabun New" w:cs="TH Sarabun New"/>
                                <w:color w:val="A5A5A5" w:themeColor="accent3"/>
                                <w:sz w:val="28"/>
                                <w:cs/>
                              </w:rPr>
                              <w:t>นิติบุคคล</w:t>
                            </w:r>
                          </w:p>
                          <w:p w:rsidR="00010AE0" w:rsidRPr="00914F95" w:rsidRDefault="00010AE0" w:rsidP="00010AE0">
                            <w:pPr>
                              <w:spacing w:after="0" w:line="216" w:lineRule="auto"/>
                              <w:ind w:left="-180" w:right="-158"/>
                              <w:jc w:val="center"/>
                              <w:rPr>
                                <w:rFonts w:ascii="TH Sarabun New" w:hAnsi="TH Sarabun New" w:cs="TH Sarabun New"/>
                                <w:color w:val="A5A5A5" w:themeColor="accent3"/>
                                <w:sz w:val="28"/>
                              </w:rPr>
                            </w:pPr>
                            <w:r w:rsidRPr="00914F95">
                              <w:rPr>
                                <w:rFonts w:ascii="TH Sarabun New" w:hAnsi="TH Sarabun New" w:cs="TH Sarabun New"/>
                                <w:color w:val="A5A5A5" w:themeColor="accent3"/>
                                <w:sz w:val="28"/>
                                <w:cs/>
                              </w:rPr>
                              <w:t>(ถ้ามี)</w:t>
                            </w:r>
                          </w:p>
                          <w:p w:rsidR="00010AE0" w:rsidRPr="00914F95" w:rsidRDefault="00010AE0" w:rsidP="00010AE0">
                            <w:pPr>
                              <w:spacing w:line="216" w:lineRule="auto"/>
                              <w:ind w:left="-180" w:right="-158"/>
                              <w:jc w:val="center"/>
                              <w:rPr>
                                <w:rFonts w:ascii="TH Sarabun New" w:hAnsi="TH Sarabun New" w:cs="TH Sarabun New"/>
                                <w:color w:val="A5A5A5" w:themeColor="accent3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2D4C4" id="Oval 2" o:spid="_x0000_s1027" style="position:absolute;margin-left:8.6pt;margin-top:19.9pt;width:80.35pt;height:7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" fillcolor="white [3201]" strokecolor="#a5a5a5 [3206]" strokeweight="1pt">
                <v:stroke joinstyle="miter"/>
                <v:textbox>
                  <w:txbxContent>
                    <w:p w:rsidR="00010AE0" w:rsidRPr="00914F95" w:rsidRDefault="00010AE0" w:rsidP="00010AE0">
                      <w:pPr>
                        <w:spacing w:after="0" w:line="216" w:lineRule="auto"/>
                        <w:ind w:left="-180" w:right="-158"/>
                        <w:jc w:val="center"/>
                        <w:rPr>
                          <w:rFonts w:ascii="TH Sarabun New" w:hAnsi="TH Sarabun New" w:cs="TH Sarabun New"/>
                          <w:color w:val="A5A5A5" w:themeColor="accent3"/>
                          <w:sz w:val="28"/>
                        </w:rPr>
                      </w:pPr>
                      <w:r w:rsidRPr="00914F95">
                        <w:rPr>
                          <w:rFonts w:ascii="TH Sarabun New" w:hAnsi="TH Sarabun New" w:cs="TH Sarabun New"/>
                          <w:color w:val="A5A5A5" w:themeColor="accent3"/>
                          <w:sz w:val="28"/>
                          <w:cs/>
                        </w:rPr>
                        <w:t>ประทับตรา</w:t>
                      </w:r>
                    </w:p>
                    <w:p w:rsidR="00010AE0" w:rsidRPr="00914F95" w:rsidRDefault="00010AE0" w:rsidP="00010AE0">
                      <w:pPr>
                        <w:spacing w:after="0" w:line="216" w:lineRule="auto"/>
                        <w:ind w:left="-180" w:right="-158"/>
                        <w:jc w:val="center"/>
                        <w:rPr>
                          <w:rFonts w:ascii="TH Sarabun New" w:hAnsi="TH Sarabun New" w:cs="TH Sarabun New"/>
                          <w:color w:val="A5A5A5" w:themeColor="accent3"/>
                          <w:sz w:val="28"/>
                        </w:rPr>
                      </w:pPr>
                      <w:r w:rsidRPr="00914F95">
                        <w:rPr>
                          <w:rFonts w:ascii="TH Sarabun New" w:hAnsi="TH Sarabun New" w:cs="TH Sarabun New"/>
                          <w:color w:val="A5A5A5" w:themeColor="accent3"/>
                          <w:sz w:val="28"/>
                          <w:cs/>
                        </w:rPr>
                        <w:t>นิติบุคคล</w:t>
                      </w:r>
                    </w:p>
                    <w:p w:rsidR="00010AE0" w:rsidRPr="00914F95" w:rsidRDefault="00010AE0" w:rsidP="00010AE0">
                      <w:pPr>
                        <w:spacing w:after="0" w:line="216" w:lineRule="auto"/>
                        <w:ind w:left="-180" w:right="-158"/>
                        <w:jc w:val="center"/>
                        <w:rPr>
                          <w:rFonts w:ascii="TH Sarabun New" w:hAnsi="TH Sarabun New" w:cs="TH Sarabun New"/>
                          <w:color w:val="A5A5A5" w:themeColor="accent3"/>
                          <w:sz w:val="28"/>
                        </w:rPr>
                      </w:pPr>
                      <w:r w:rsidRPr="00914F95">
                        <w:rPr>
                          <w:rFonts w:ascii="TH Sarabun New" w:hAnsi="TH Sarabun New" w:cs="TH Sarabun New"/>
                          <w:color w:val="A5A5A5" w:themeColor="accent3"/>
                          <w:sz w:val="28"/>
                          <w:cs/>
                        </w:rPr>
                        <w:t>(ถ้ามี)</w:t>
                      </w:r>
                    </w:p>
                    <w:p w:rsidR="00010AE0" w:rsidRPr="00914F95" w:rsidRDefault="00010AE0" w:rsidP="00010AE0">
                      <w:pPr>
                        <w:spacing w:line="216" w:lineRule="auto"/>
                        <w:ind w:left="-180" w:right="-158"/>
                        <w:jc w:val="center"/>
                        <w:rPr>
                          <w:rFonts w:ascii="TH Sarabun New" w:hAnsi="TH Sarabun New" w:cs="TH Sarabun New"/>
                          <w:color w:val="A5A5A5" w:themeColor="accent3"/>
                          <w:sz w:val="20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10AE0" w:rsidRDefault="00010AE0" w:rsidP="00010AE0">
      <w:pPr>
        <w:spacing w:after="0"/>
        <w:ind w:right="80"/>
        <w:jc w:val="right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 </w:t>
      </w:r>
      <w:r w:rsidRPr="00F727BB">
        <w:rPr>
          <w:rFonts w:ascii="TH Sarabun New" w:hAnsi="TH Sarabun New" w:cs="TH Sarabun New"/>
          <w:sz w:val="32"/>
          <w:szCs w:val="32"/>
          <w:cs/>
        </w:rPr>
        <w:t>วันที่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</w:t>
      </w:r>
    </w:p>
    <w:p w:rsidR="00010AE0" w:rsidRDefault="00010AE0" w:rsidP="00010AE0">
      <w:pPr>
        <w:spacing w:after="0"/>
        <w:ind w:right="2866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(.............................................................</w:t>
      </w:r>
      <w:r w:rsidRPr="00F727BB">
        <w:rPr>
          <w:rFonts w:ascii="TH Sarabun New" w:hAnsi="TH Sarabun New" w:cs="TH Sarabun New"/>
          <w:sz w:val="32"/>
          <w:szCs w:val="32"/>
          <w:cs/>
        </w:rPr>
        <w:t>)</w:t>
      </w:r>
    </w:p>
    <w:p w:rsidR="00010AE0" w:rsidRDefault="00010AE0" w:rsidP="00010AE0">
      <w:pPr>
        <w:spacing w:after="0"/>
        <w:ind w:right="2420"/>
        <w:jc w:val="right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นายจ้างของสถานประกอบกิจการ/ผู้กระทำการแทน</w:t>
      </w:r>
    </w:p>
    <w:p w:rsidR="00010AE0" w:rsidRDefault="00010AE0" w:rsidP="00010AE0">
      <w:pPr>
        <w:spacing w:after="0"/>
        <w:ind w:right="2420"/>
        <w:jc w:val="right"/>
        <w:rPr>
          <w:rFonts w:ascii="TH Sarabun New" w:hAnsi="TH Sarabun New" w:cs="TH Sarabun New"/>
          <w:sz w:val="32"/>
          <w:szCs w:val="32"/>
        </w:rPr>
      </w:pPr>
    </w:p>
    <w:p w:rsidR="00010AE0" w:rsidRDefault="00010AE0" w:rsidP="00010AE0">
      <w:pPr>
        <w:spacing w:after="0"/>
        <w:ind w:right="2420"/>
        <w:jc w:val="right"/>
        <w:rPr>
          <w:rFonts w:ascii="TH Sarabun New" w:hAnsi="TH Sarabun New" w:cs="TH Sarabun New"/>
          <w:sz w:val="32"/>
          <w:szCs w:val="32"/>
        </w:rPr>
      </w:pPr>
    </w:p>
    <w:p w:rsidR="00010AE0" w:rsidRPr="00F727BB" w:rsidRDefault="00010AE0" w:rsidP="00010AE0">
      <w:pPr>
        <w:spacing w:after="0"/>
        <w:ind w:right="2420"/>
        <w:jc w:val="right"/>
        <w:rPr>
          <w:rFonts w:ascii="TH Sarabun New" w:hAnsi="TH Sarabun New" w:cs="TH Sarabun New"/>
          <w:sz w:val="32"/>
          <w:szCs w:val="32"/>
        </w:rPr>
      </w:pPr>
    </w:p>
    <w:p w:rsidR="00010AE0" w:rsidRPr="00F727BB" w:rsidRDefault="00010AE0" w:rsidP="00010AE0">
      <w:pPr>
        <w:spacing w:after="0" w:line="240" w:lineRule="auto"/>
        <w:ind w:right="80"/>
        <w:jc w:val="thaiDistribute"/>
        <w:rPr>
          <w:rFonts w:ascii="TH Sarabun New" w:hAnsi="TH Sarabun New" w:cs="TH Sarabun New"/>
          <w:sz w:val="32"/>
          <w:szCs w:val="32"/>
        </w:rPr>
      </w:pPr>
      <w:r w:rsidRPr="00F727BB">
        <w:rPr>
          <w:rFonts w:ascii="TH Sarabun New" w:hAnsi="TH Sarabun New" w:cs="TH Sarabun New"/>
          <w:sz w:val="32"/>
          <w:szCs w:val="32"/>
          <w:cs/>
        </w:rPr>
        <w:t>หมายเหตุ การรับรองตามแบบการทดสอบปั้นจั่นนี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เป็นการลงลายมือชื่อสำหรับการตรวจสอบและทดสอบ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F727BB">
        <w:rPr>
          <w:rFonts w:ascii="TH Sarabun New" w:hAnsi="TH Sarabun New" w:cs="TH Sarabun New"/>
          <w:sz w:val="32"/>
          <w:szCs w:val="32"/>
          <w:cs/>
        </w:rPr>
        <w:t>ของวิศวกรเท่า</w:t>
      </w:r>
      <w:r>
        <w:rPr>
          <w:rFonts w:ascii="TH Sarabun New" w:hAnsi="TH Sarabun New" w:cs="TH Sarabun New"/>
          <w:sz w:val="32"/>
          <w:szCs w:val="32"/>
          <w:cs/>
        </w:rPr>
        <w:t>นั้น</w:t>
      </w:r>
      <w:r w:rsidRPr="00F727BB">
        <w:rPr>
          <w:rFonts w:ascii="TH Sarabun New" w:hAnsi="TH Sarabun New" w:cs="TH Sarabun New"/>
          <w:sz w:val="32"/>
          <w:szCs w:val="32"/>
          <w:cs/>
        </w:rPr>
        <w:t xml:space="preserve"> แต่ไม่ได้เป็นการตรวจรับรองงานตามกฎหมายว่าด้วยวิศวกร</w:t>
      </w:r>
    </w:p>
    <w:p w:rsidR="0062422B" w:rsidRDefault="0062422B">
      <w:bookmarkStart w:id="0" w:name="_GoBack"/>
      <w:bookmarkEnd w:id="0"/>
    </w:p>
    <w:sectPr w:rsidR="0062422B" w:rsidSect="00466FB1">
      <w:headerReference w:type="default" r:id="rId5"/>
      <w:headerReference w:type="first" r:id="rId6"/>
      <w:pgSz w:w="11906" w:h="16838" w:code="9"/>
      <w:pgMar w:top="864" w:right="936" w:bottom="1008" w:left="1440" w:header="432" w:footer="720" w:gutter="0"/>
      <w:pgNumType w:fmt="thaiNumber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 New" w:hAnsi="TH Sarabun New" w:cs="TH Sarabun New"/>
        <w:sz w:val="20"/>
        <w:szCs w:val="24"/>
      </w:rPr>
      <w:id w:val="-2036572417"/>
      <w:docPartObj>
        <w:docPartGallery w:val="Page Numbers (Top of Page)"/>
        <w:docPartUnique/>
      </w:docPartObj>
    </w:sdtPr>
    <w:sdtEndPr>
      <w:rPr>
        <w:noProof/>
        <w:sz w:val="12"/>
        <w:szCs w:val="12"/>
      </w:rPr>
    </w:sdtEndPr>
    <w:sdtContent>
      <w:p w:rsidR="00A665BF" w:rsidRPr="00466FB1" w:rsidRDefault="00010AE0" w:rsidP="00A665BF">
        <w:pPr>
          <w:pStyle w:val="Header"/>
          <w:tabs>
            <w:tab w:val="clear" w:pos="4680"/>
            <w:tab w:val="clear" w:pos="9360"/>
          </w:tabs>
          <w:jc w:val="center"/>
          <w:rPr>
            <w:rFonts w:ascii="TH Sarabun New" w:hAnsi="TH Sarabun New" w:cs="TH Sarabun New"/>
            <w:sz w:val="12"/>
            <w:szCs w:val="16"/>
          </w:rPr>
        </w:pPr>
      </w:p>
      <w:p w:rsidR="00466FB1" w:rsidRDefault="00010AE0" w:rsidP="00466FB1">
        <w:pPr>
          <w:pStyle w:val="Header"/>
          <w:tabs>
            <w:tab w:val="clear" w:pos="4680"/>
            <w:tab w:val="clear" w:pos="9360"/>
          </w:tabs>
          <w:jc w:val="center"/>
          <w:rPr>
            <w:rFonts w:ascii="TH Sarabun New" w:hAnsi="TH Sarabun New" w:cs="TH Sarabun New"/>
            <w:noProof/>
            <w:sz w:val="32"/>
            <w:szCs w:val="32"/>
          </w:rPr>
        </w:pPr>
        <w:r w:rsidRPr="00A665BF">
          <w:rPr>
            <w:rFonts w:ascii="TH Sarabun New" w:hAnsi="TH Sarabun New" w:cs="TH Sarabun New"/>
            <w:sz w:val="32"/>
            <w:szCs w:val="32"/>
            <w:cs/>
          </w:rPr>
          <w:t>-</w:t>
        </w:r>
        <w:r>
          <w:rPr>
            <w:rFonts w:ascii="TH Sarabun New" w:hAnsi="TH Sarabun New" w:cs="TH Sarabun New" w:hint="cs"/>
            <w:sz w:val="32"/>
            <w:szCs w:val="32"/>
            <w:cs/>
          </w:rPr>
          <w:t xml:space="preserve"> </w:t>
        </w:r>
        <w:r w:rsidRPr="00A665BF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A665BF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A665BF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A665BF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A665BF">
          <w:rPr>
            <w:rFonts w:ascii="TH Sarabun New" w:hAnsi="TH Sarabun New" w:cs="TH Sarabun New"/>
            <w:sz w:val="32"/>
            <w:szCs w:val="32"/>
          </w:rPr>
          <w:fldChar w:fldCharType="separate"/>
        </w:r>
        <w:r>
          <w:rPr>
            <w:rFonts w:ascii="TH Sarabun New" w:hAnsi="TH Sarabun New" w:cs="TH Sarabun New"/>
            <w:noProof/>
            <w:sz w:val="32"/>
            <w:szCs w:val="32"/>
            <w:cs/>
          </w:rPr>
          <w:t>๑๒</w:t>
        </w:r>
        <w:r w:rsidRPr="00A665BF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>
          <w:rPr>
            <w:rFonts w:ascii="TH Sarabun New" w:hAnsi="TH Sarabun New" w:cs="TH Sarabun New" w:hint="cs"/>
            <w:noProof/>
            <w:sz w:val="32"/>
            <w:szCs w:val="32"/>
            <w:cs/>
          </w:rPr>
          <w:t xml:space="preserve"> </w:t>
        </w:r>
        <w:r w:rsidRPr="00A665BF">
          <w:rPr>
            <w:rFonts w:ascii="TH Sarabun New" w:hAnsi="TH Sarabun New" w:cs="TH Sarabun New"/>
            <w:noProof/>
            <w:sz w:val="32"/>
            <w:szCs w:val="32"/>
            <w:cs/>
          </w:rPr>
          <w:t>-</w:t>
        </w:r>
      </w:p>
      <w:p w:rsidR="007F19B3" w:rsidRPr="00466FB1" w:rsidRDefault="00010AE0" w:rsidP="00466FB1">
        <w:pPr>
          <w:pStyle w:val="Header"/>
          <w:tabs>
            <w:tab w:val="clear" w:pos="4680"/>
            <w:tab w:val="clear" w:pos="9360"/>
          </w:tabs>
          <w:jc w:val="center"/>
          <w:rPr>
            <w:rFonts w:ascii="TH Sarabun New" w:hAnsi="TH Sarabun New" w:cs="TH Sarabun New"/>
            <w:noProof/>
            <w:sz w:val="12"/>
            <w:szCs w:val="12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F0D" w:rsidRPr="00F727BB" w:rsidRDefault="00010AE0" w:rsidP="00820E4D">
    <w:pPr>
      <w:pStyle w:val="Header"/>
      <w:tabs>
        <w:tab w:val="clear" w:pos="4680"/>
        <w:tab w:val="clear" w:pos="9360"/>
      </w:tabs>
      <w:spacing w:line="276" w:lineRule="auto"/>
      <w:ind w:right="350"/>
      <w:jc w:val="right"/>
      <w:rPr>
        <w:rFonts w:ascii="TH Sarabun New" w:hAnsi="TH Sarabun New" w:cs="TH Sarabun New"/>
        <w:sz w:val="32"/>
        <w:szCs w:val="32"/>
        <w:cs/>
      </w:rPr>
    </w:pPr>
    <w:r w:rsidRPr="00F727BB">
      <w:rPr>
        <w:rFonts w:ascii="TH Sarabun New" w:hAnsi="TH Sarabun New" w:cs="TH Sarabun New"/>
        <w:sz w:val="32"/>
        <w:szCs w:val="32"/>
        <w:cs/>
      </w:rPr>
      <w:t>แบบ ปจ. 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E0"/>
    <w:rsid w:val="00010AE0"/>
    <w:rsid w:val="0062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1C4DD-CE06-43C0-A302-65E496E1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E0"/>
    <w:pPr>
      <w:suppressAutoHyphens/>
      <w:spacing w:after="200" w:line="276" w:lineRule="auto"/>
    </w:pPr>
    <w:rPr>
      <w:rFonts w:ascii="Calibri" w:eastAsia="Calibri" w:hAnsi="Calibri" w:cs="Angsana New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10AE0"/>
    <w:pPr>
      <w:keepNext/>
      <w:spacing w:before="240" w:after="60"/>
      <w:outlineLvl w:val="0"/>
    </w:pPr>
    <w:rPr>
      <w:rFonts w:ascii="Calibri Light" w:eastAsia="Times New Roman" w:hAnsi="Calibri Light" w:cs="Calibri Light"/>
      <w:b/>
      <w:bCs/>
      <w:kern w:val="1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010AE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010AE0"/>
    <w:pPr>
      <w:keepNext/>
      <w:spacing w:after="0" w:line="240" w:lineRule="auto"/>
      <w:outlineLvl w:val="2"/>
    </w:pPr>
    <w:rPr>
      <w:rFonts w:ascii="Angsana New" w:eastAsia="Times New Roman" w:hAnsi="Angsana New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010AE0"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7">
    <w:name w:val="heading 7"/>
    <w:basedOn w:val="Normal"/>
    <w:next w:val="Normal"/>
    <w:link w:val="Heading7Char"/>
    <w:qFormat/>
    <w:rsid w:val="00010AE0"/>
    <w:pPr>
      <w:tabs>
        <w:tab w:val="num" w:pos="0"/>
      </w:tabs>
      <w:spacing w:before="240" w:after="60"/>
      <w:ind w:left="5085" w:hanging="360"/>
      <w:outlineLvl w:val="6"/>
    </w:pPr>
    <w:rPr>
      <w:rFonts w:eastAsia="Times New Roman" w:cs="Cordia New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AE0"/>
    <w:rPr>
      <w:rFonts w:ascii="Calibri Light" w:eastAsia="Times New Roman" w:hAnsi="Calibri Light" w:cs="Calibri Light"/>
      <w:b/>
      <w:bCs/>
      <w:kern w:val="1"/>
      <w:sz w:val="32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rsid w:val="00010AE0"/>
    <w:rPr>
      <w:rFonts w:ascii="Arial" w:eastAsia="Calibri" w:hAnsi="Arial" w:cs="Cordia New"/>
      <w:b/>
      <w:bCs/>
      <w:i/>
      <w:iCs/>
      <w:sz w:val="28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010AE0"/>
    <w:rPr>
      <w:rFonts w:ascii="Angsana New" w:eastAsia="Times New Roman" w:hAnsi="Angsana New" w:cs="Angsana New"/>
      <w:b/>
      <w:bCs/>
      <w:sz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010AE0"/>
    <w:rPr>
      <w:rFonts w:ascii="Calibri" w:eastAsia="Times New Roman" w:hAnsi="Calibri" w:cs="Cordia New"/>
      <w:b/>
      <w:bCs/>
      <w:sz w:val="28"/>
      <w:szCs w:val="35"/>
      <w:lang w:eastAsia="zh-CN"/>
    </w:rPr>
  </w:style>
  <w:style w:type="character" w:customStyle="1" w:styleId="Heading7Char">
    <w:name w:val="Heading 7 Char"/>
    <w:basedOn w:val="DefaultParagraphFont"/>
    <w:link w:val="Heading7"/>
    <w:rsid w:val="00010AE0"/>
    <w:rPr>
      <w:rFonts w:ascii="Calibri" w:eastAsia="Times New Roman" w:hAnsi="Calibri" w:cs="Cordia New"/>
      <w:sz w:val="24"/>
      <w:szCs w:val="30"/>
      <w:lang w:eastAsia="zh-CN"/>
    </w:rPr>
  </w:style>
  <w:style w:type="paragraph" w:styleId="Caption">
    <w:name w:val="caption"/>
    <w:basedOn w:val="Normal"/>
    <w:qFormat/>
    <w:rsid w:val="00010AE0"/>
    <w:pPr>
      <w:suppressLineNumbers/>
      <w:spacing w:before="120" w:after="120"/>
    </w:pPr>
    <w:rPr>
      <w:i/>
      <w:iCs/>
      <w:sz w:val="24"/>
      <w:szCs w:val="32"/>
    </w:rPr>
  </w:style>
  <w:style w:type="paragraph" w:styleId="Subtitle">
    <w:name w:val="Subtitle"/>
    <w:basedOn w:val="Normal"/>
    <w:next w:val="BodyText"/>
    <w:link w:val="SubtitleChar"/>
    <w:qFormat/>
    <w:rsid w:val="00010AE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010AE0"/>
    <w:rPr>
      <w:rFonts w:ascii="Times New Roman" w:eastAsia="Times New Roman" w:hAnsi="Times New Roman" w:cs="Angsana New"/>
      <w:b/>
      <w:bCs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010A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0AE0"/>
    <w:rPr>
      <w:rFonts w:ascii="Calibri" w:eastAsia="Calibri" w:hAnsi="Calibri" w:cs="Angsana New"/>
      <w:lang w:eastAsia="zh-CN"/>
    </w:rPr>
  </w:style>
  <w:style w:type="character" w:styleId="Strong">
    <w:name w:val="Strong"/>
    <w:qFormat/>
    <w:rsid w:val="00010AE0"/>
    <w:rPr>
      <w:b/>
      <w:bCs/>
    </w:rPr>
  </w:style>
  <w:style w:type="character" w:styleId="Emphasis">
    <w:name w:val="Emphasis"/>
    <w:qFormat/>
    <w:rsid w:val="00010AE0"/>
    <w:rPr>
      <w:b w:val="0"/>
      <w:bCs w:val="0"/>
      <w:i w:val="0"/>
      <w:iCs w:val="0"/>
      <w:color w:val="CC0033"/>
    </w:rPr>
  </w:style>
  <w:style w:type="paragraph" w:styleId="ListParagraph">
    <w:name w:val="List Paragraph"/>
    <w:basedOn w:val="Normal"/>
    <w:uiPriority w:val="34"/>
    <w:qFormat/>
    <w:rsid w:val="00010AE0"/>
    <w:pPr>
      <w:ind w:left="720"/>
    </w:pPr>
  </w:style>
  <w:style w:type="table" w:styleId="TableGrid">
    <w:name w:val="Table Grid"/>
    <w:basedOn w:val="TableNormal"/>
    <w:uiPriority w:val="39"/>
    <w:rsid w:val="00010AE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0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AE0"/>
    <w:rPr>
      <w:rFonts w:ascii="Calibri" w:eastAsia="Calibri" w:hAnsi="Calibri" w:cs="Angsana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10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AE0"/>
    <w:rPr>
      <w:rFonts w:ascii="Calibri" w:eastAsia="Calibri" w:hAnsi="Calibri" w:cs="Angsana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4705</Words>
  <Characters>26820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safetyhubs</dc:creator>
  <cp:keywords/>
  <dc:description/>
  <cp:lastModifiedBy>Phoo</cp:lastModifiedBy>
  <cp:revision>1</cp:revision>
  <dcterms:created xsi:type="dcterms:W3CDTF">2023-03-26T01:46:00Z</dcterms:created>
  <dcterms:modified xsi:type="dcterms:W3CDTF">2023-03-26T01:47:00Z</dcterms:modified>
</cp:coreProperties>
</file>